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57ED0B" w14:textId="71FFC230" w:rsidR="00C33155" w:rsidRPr="00083BD7" w:rsidRDefault="008C017B" w:rsidP="00111256">
      <w:pPr>
        <w:ind w:left="-283"/>
        <w:rPr>
          <w:rFonts w:ascii="Arial" w:hAnsi="Arial" w:cs="Arial"/>
        </w:rPr>
      </w:pPr>
      <w:r w:rsidRPr="008C017B">
        <w:rPr>
          <w:rFonts w:ascii="Arial" w:hAnsi="Arial" w:cs="Arial"/>
          <w:noProof/>
        </w:rPr>
        <mc:AlternateContent>
          <mc:Choice Requires="wps">
            <w:drawing>
              <wp:inline distT="0" distB="0" distL="0" distR="0" wp14:anchorId="7BC9A977" wp14:editId="4F654208">
                <wp:extent cx="6638925" cy="1404620"/>
                <wp:effectExtent l="0" t="0" r="28575" b="1397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1404620"/>
                        </a:xfrm>
                        <a:prstGeom prst="rect">
                          <a:avLst/>
                        </a:prstGeom>
                        <a:solidFill>
                          <a:schemeClr val="accent1">
                            <a:lumMod val="75000"/>
                          </a:schemeClr>
                        </a:solidFill>
                        <a:ln w="9525">
                          <a:solidFill>
                            <a:srgbClr val="000000"/>
                          </a:solidFill>
                          <a:miter lim="800000"/>
                          <a:headEnd/>
                          <a:tailEnd/>
                        </a:ln>
                      </wps:spPr>
                      <wps:txbx>
                        <w:txbxContent>
                          <w:p w14:paraId="7E8B43A1" w14:textId="77777777" w:rsidR="008C017B" w:rsidRPr="00696FA3" w:rsidRDefault="008C017B" w:rsidP="008C017B">
                            <w:pPr>
                              <w:rPr>
                                <w:rFonts w:ascii="Arial" w:hAnsi="Arial" w:cs="Arial"/>
                                <w:color w:val="FFFFFF" w:themeColor="background1"/>
                                <w:sz w:val="40"/>
                                <w:szCs w:val="40"/>
                              </w:rPr>
                            </w:pPr>
                            <w:r w:rsidRPr="00696FA3">
                              <w:rPr>
                                <w:rFonts w:ascii="Arial" w:hAnsi="Arial" w:cs="Arial"/>
                                <w:color w:val="FFFFFF" w:themeColor="background1"/>
                                <w:sz w:val="40"/>
                                <w:szCs w:val="40"/>
                              </w:rPr>
                              <w:t>Walderslade Road, Chatham</w:t>
                            </w:r>
                          </w:p>
                          <w:p w14:paraId="07CC7F7C" w14:textId="3FAE6316" w:rsidR="008C017B" w:rsidRPr="00696FA3" w:rsidRDefault="008C017B" w:rsidP="008C017B">
                            <w:pPr>
                              <w:rPr>
                                <w:rFonts w:ascii="Arial" w:hAnsi="Arial" w:cs="Arial"/>
                                <w:color w:val="FFFFFF" w:themeColor="background1"/>
                                <w:sz w:val="40"/>
                                <w:szCs w:val="40"/>
                              </w:rPr>
                            </w:pPr>
                            <w:r w:rsidRPr="00696FA3">
                              <w:rPr>
                                <w:rFonts w:ascii="Arial" w:hAnsi="Arial" w:cs="Arial"/>
                                <w:color w:val="FFFFFF" w:themeColor="background1"/>
                                <w:sz w:val="40"/>
                                <w:szCs w:val="40"/>
                              </w:rPr>
                              <w:t>No Entry Restriction Roadworks</w:t>
                            </w:r>
                          </w:p>
                        </w:txbxContent>
                      </wps:txbx>
                      <wps:bodyPr rot="0" vert="horz" wrap="square" lIns="91440" tIns="45720" rIns="91440" bIns="45720" anchor="t" anchorCtr="0">
                        <a:spAutoFit/>
                      </wps:bodyPr>
                    </wps:wsp>
                  </a:graphicData>
                </a:graphic>
              </wp:inline>
            </w:drawing>
          </mc:Choice>
          <mc:Fallback>
            <w:pict>
              <v:shapetype w14:anchorId="7BC9A977" id="_x0000_t202" coordsize="21600,21600" o:spt="202" path="m,l,21600r21600,l21600,xe">
                <v:stroke joinstyle="miter"/>
                <v:path gradientshapeok="t" o:connecttype="rect"/>
              </v:shapetype>
              <v:shape id="Text Box 2" o:spid="_x0000_s1026" type="#_x0000_t202" style="width:522.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" fillcolor="#2e74b5 [2404]">
                <v:textbox style="mso-fit-shape-to-text:t">
                  <w:txbxContent>
                    <w:p w14:paraId="7E8B43A1" w14:textId="77777777" w:rsidR="008C017B" w:rsidRPr="00696FA3" w:rsidRDefault="008C017B" w:rsidP="008C017B">
                      <w:pPr>
                        <w:rPr>
                          <w:rFonts w:ascii="Arial" w:hAnsi="Arial" w:cs="Arial"/>
                          <w:color w:val="FFFFFF" w:themeColor="background1"/>
                          <w:sz w:val="40"/>
                          <w:szCs w:val="40"/>
                        </w:rPr>
                      </w:pPr>
                      <w:r w:rsidRPr="00696FA3">
                        <w:rPr>
                          <w:rFonts w:ascii="Arial" w:hAnsi="Arial" w:cs="Arial"/>
                          <w:color w:val="FFFFFF" w:themeColor="background1"/>
                          <w:sz w:val="40"/>
                          <w:szCs w:val="40"/>
                        </w:rPr>
                        <w:t>Walderslade Road, Chatham</w:t>
                      </w:r>
                    </w:p>
                    <w:p w14:paraId="07CC7F7C" w14:textId="3FAE6316" w:rsidR="008C017B" w:rsidRPr="00696FA3" w:rsidRDefault="008C017B" w:rsidP="008C017B">
                      <w:pPr>
                        <w:rPr>
                          <w:rFonts w:ascii="Arial" w:hAnsi="Arial" w:cs="Arial"/>
                          <w:color w:val="FFFFFF" w:themeColor="background1"/>
                          <w:sz w:val="40"/>
                          <w:szCs w:val="40"/>
                        </w:rPr>
                      </w:pPr>
                      <w:r w:rsidRPr="00696FA3">
                        <w:rPr>
                          <w:rFonts w:ascii="Arial" w:hAnsi="Arial" w:cs="Arial"/>
                          <w:color w:val="FFFFFF" w:themeColor="background1"/>
                          <w:sz w:val="40"/>
                          <w:szCs w:val="40"/>
                        </w:rPr>
                        <w:t>No Entry Restriction Roadworks</w:t>
                      </w:r>
                    </w:p>
                  </w:txbxContent>
                </v:textbox>
                <w10:anchorlock/>
              </v:shape>
            </w:pict>
          </mc:Fallback>
        </mc:AlternateContent>
      </w:r>
      <w:r w:rsidR="00111256" w:rsidRPr="00083BD7">
        <w:rPr>
          <w:rFonts w:ascii="Arial" w:hAnsi="Arial" w:cs="Arial"/>
          <w:noProof/>
          <w:lang w:eastAsia="en-GB"/>
        </w:rPr>
        <w:drawing>
          <wp:inline distT="0" distB="0" distL="0" distR="0" wp14:anchorId="33D3527B" wp14:editId="05FFDDFC">
            <wp:extent cx="1133475" cy="891037"/>
            <wp:effectExtent l="0" t="0" r="0" b="4445"/>
            <wp:docPr id="2" name="Picture 2" descr="Medway Council Serving You" title="Medwa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0">
                      <a:extLst>
                        <a:ext uri="{28A0092B-C50C-407E-A947-70E740481C1C}">
                          <a14:useLocalDpi xmlns:a14="http://schemas.microsoft.com/office/drawing/2010/main" val="0"/>
                        </a:ext>
                      </a:extLst>
                    </a:blip>
                    <a:stretch>
                      <a:fillRect/>
                    </a:stretch>
                  </pic:blipFill>
                  <pic:spPr>
                    <a:xfrm>
                      <a:off x="0" y="0"/>
                      <a:ext cx="1133475" cy="891037"/>
                    </a:xfrm>
                    <a:prstGeom prst="rect">
                      <a:avLst/>
                    </a:prstGeom>
                  </pic:spPr>
                </pic:pic>
              </a:graphicData>
            </a:graphic>
          </wp:inline>
        </w:drawing>
      </w:r>
    </w:p>
    <w:p w14:paraId="2DF25F73" w14:textId="77777777" w:rsidR="002A7CD3" w:rsidRPr="00083BD7" w:rsidRDefault="00D879EC" w:rsidP="00B32B3E">
      <w:pPr>
        <w:ind w:left="-426"/>
        <w:rPr>
          <w:rFonts w:ascii="Arial" w:hAnsi="Arial" w:cs="Arial"/>
          <w:b/>
          <w:color w:val="0070C0"/>
        </w:rPr>
      </w:pPr>
      <w:r w:rsidRPr="00083BD7">
        <w:rPr>
          <w:rFonts w:ascii="Arial" w:hAnsi="Arial" w:cs="Arial"/>
          <w:noProof/>
          <w:lang w:eastAsia="en-GB"/>
        </w:rPr>
        <w:drawing>
          <wp:inline distT="0" distB="0" distL="0" distR="0" wp14:anchorId="4568D491" wp14:editId="602E5F11">
            <wp:extent cx="1977206" cy="222885"/>
            <wp:effectExtent l="0" t="0" r="4445" b="5715"/>
            <wp:docPr id="1" name="Picture 1" descr="Volker Highways" title="Volker Highway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1977206" cy="222885"/>
                    </a:xfrm>
                    <a:prstGeom prst="rect">
                      <a:avLst/>
                    </a:prstGeom>
                  </pic:spPr>
                </pic:pic>
              </a:graphicData>
            </a:graphic>
          </wp:inline>
        </w:drawing>
      </w:r>
    </w:p>
    <w:p w14:paraId="16B08D30" w14:textId="3A7C3507" w:rsidR="008B4324" w:rsidRPr="00083BD7" w:rsidRDefault="008B4324" w:rsidP="47E8F29C">
      <w:pPr>
        <w:ind w:left="-426"/>
        <w:rPr>
          <w:rFonts w:ascii="Arial" w:hAnsi="Arial" w:cs="Arial"/>
          <w:color w:val="FF0000"/>
          <w:sz w:val="20"/>
          <w:szCs w:val="20"/>
        </w:rPr>
      </w:pPr>
      <w:r w:rsidRPr="00083BD7">
        <w:rPr>
          <w:rFonts w:ascii="Arial" w:hAnsi="Arial" w:cs="Arial"/>
          <w:b/>
          <w:bCs/>
          <w:color w:val="0070C0"/>
          <w:sz w:val="20"/>
          <w:szCs w:val="20"/>
        </w:rPr>
        <w:t>Where will the works take place?</w:t>
      </w:r>
      <w:r w:rsidR="000047E8" w:rsidRPr="00083BD7">
        <w:rPr>
          <w:rFonts w:ascii="Arial" w:hAnsi="Arial" w:cs="Arial"/>
          <w:b/>
          <w:bCs/>
          <w:color w:val="0070C0"/>
          <w:sz w:val="20"/>
          <w:szCs w:val="20"/>
        </w:rPr>
        <w:t xml:space="preserve"> </w:t>
      </w:r>
    </w:p>
    <w:p w14:paraId="70FF4A2D" w14:textId="4CD880B8" w:rsidR="00391E29" w:rsidRPr="00391E29" w:rsidRDefault="005165CE" w:rsidP="005165CE">
      <w:pPr>
        <w:ind w:left="-426"/>
        <w:rPr>
          <w:rFonts w:ascii="Arial" w:hAnsi="Arial" w:cs="Arial"/>
          <w:sz w:val="20"/>
          <w:szCs w:val="20"/>
        </w:rPr>
      </w:pPr>
      <w:r>
        <w:rPr>
          <w:rFonts w:ascii="Arial" w:hAnsi="Arial" w:cs="Arial"/>
          <w:sz w:val="20"/>
          <w:szCs w:val="20"/>
        </w:rPr>
        <w:t>T</w:t>
      </w:r>
      <w:r w:rsidRPr="00D27CEB">
        <w:rPr>
          <w:rFonts w:ascii="Arial" w:hAnsi="Arial" w:cs="Arial"/>
          <w:sz w:val="20"/>
          <w:szCs w:val="20"/>
        </w:rPr>
        <w:t>he access road serving n</w:t>
      </w:r>
      <w:r>
        <w:rPr>
          <w:rFonts w:ascii="Arial" w:hAnsi="Arial" w:cs="Arial"/>
          <w:sz w:val="20"/>
          <w:szCs w:val="20"/>
        </w:rPr>
        <w:t>umbers</w:t>
      </w:r>
      <w:r w:rsidRPr="00D27CEB">
        <w:rPr>
          <w:rFonts w:ascii="Arial" w:hAnsi="Arial" w:cs="Arial"/>
          <w:sz w:val="20"/>
          <w:szCs w:val="20"/>
        </w:rPr>
        <w:t xml:space="preserve"> 190-206</w:t>
      </w:r>
      <w:r>
        <w:rPr>
          <w:rFonts w:ascii="Arial" w:hAnsi="Arial" w:cs="Arial"/>
          <w:sz w:val="20"/>
          <w:szCs w:val="20"/>
        </w:rPr>
        <w:t>,</w:t>
      </w:r>
      <w:r w:rsidRPr="00D27CEB">
        <w:rPr>
          <w:rFonts w:ascii="Arial" w:hAnsi="Arial" w:cs="Arial"/>
          <w:sz w:val="20"/>
          <w:szCs w:val="20"/>
        </w:rPr>
        <w:t xml:space="preserve"> Walderslade Road, Chatham.</w:t>
      </w:r>
    </w:p>
    <w:p w14:paraId="4297590F" w14:textId="77777777" w:rsidR="00C33155" w:rsidRPr="00083BD7" w:rsidRDefault="00C33155" w:rsidP="47E8F29C">
      <w:pPr>
        <w:ind w:left="-426"/>
        <w:rPr>
          <w:rFonts w:ascii="Arial" w:hAnsi="Arial" w:cs="Arial"/>
          <w:sz w:val="20"/>
          <w:szCs w:val="20"/>
        </w:rPr>
      </w:pPr>
      <w:r w:rsidRPr="00083BD7">
        <w:rPr>
          <w:rFonts w:ascii="Arial" w:hAnsi="Arial" w:cs="Arial"/>
          <w:b/>
          <w:bCs/>
          <w:color w:val="0070C0"/>
          <w:sz w:val="20"/>
          <w:szCs w:val="20"/>
        </w:rPr>
        <w:t>What are we planning to do?</w:t>
      </w:r>
    </w:p>
    <w:p w14:paraId="351BBD46" w14:textId="60A74567" w:rsidR="00391E29" w:rsidRDefault="00391E29" w:rsidP="005165CE">
      <w:pPr>
        <w:ind w:left="-426"/>
        <w:rPr>
          <w:rFonts w:ascii="Arial" w:hAnsi="Arial" w:cs="Arial"/>
          <w:sz w:val="20"/>
          <w:szCs w:val="20"/>
        </w:rPr>
      </w:pPr>
      <w:r>
        <w:rPr>
          <w:rFonts w:ascii="Arial" w:hAnsi="Arial" w:cs="Arial"/>
          <w:sz w:val="20"/>
          <w:szCs w:val="20"/>
        </w:rPr>
        <w:t>Medway Council and our Term Contractor, Volker Highways, are planning to undertake</w:t>
      </w:r>
      <w:r w:rsidR="005165CE">
        <w:rPr>
          <w:rFonts w:ascii="Arial" w:hAnsi="Arial" w:cs="Arial"/>
          <w:sz w:val="20"/>
          <w:szCs w:val="20"/>
        </w:rPr>
        <w:t xml:space="preserve"> works to erect </w:t>
      </w:r>
      <w:r w:rsidR="005165CE" w:rsidRPr="00D27CEB">
        <w:rPr>
          <w:rFonts w:ascii="Arial" w:hAnsi="Arial" w:cs="Arial"/>
          <w:sz w:val="20"/>
          <w:szCs w:val="20"/>
        </w:rPr>
        <w:t>“No entry” signs and road markings at the southern junction</w:t>
      </w:r>
      <w:r w:rsidR="005165CE">
        <w:rPr>
          <w:rFonts w:ascii="Arial" w:hAnsi="Arial" w:cs="Arial"/>
          <w:sz w:val="20"/>
          <w:szCs w:val="20"/>
        </w:rPr>
        <w:t xml:space="preserve"> of t</w:t>
      </w:r>
      <w:r w:rsidR="005165CE" w:rsidRPr="00D27CEB">
        <w:rPr>
          <w:rFonts w:ascii="Arial" w:hAnsi="Arial" w:cs="Arial"/>
          <w:sz w:val="20"/>
          <w:szCs w:val="20"/>
        </w:rPr>
        <w:t>he access road</w:t>
      </w:r>
      <w:r w:rsidR="005165CE">
        <w:rPr>
          <w:rFonts w:ascii="Arial" w:hAnsi="Arial" w:cs="Arial"/>
          <w:sz w:val="20"/>
          <w:szCs w:val="20"/>
        </w:rPr>
        <w:t>.</w:t>
      </w:r>
    </w:p>
    <w:p w14:paraId="1710BE5F" w14:textId="2CC23856" w:rsidR="00CB2212" w:rsidRPr="00083BD7" w:rsidRDefault="00CB2212" w:rsidP="00A03055">
      <w:pPr>
        <w:ind w:left="-426"/>
        <w:rPr>
          <w:rFonts w:ascii="Arial" w:hAnsi="Arial" w:cs="Arial"/>
          <w:b/>
          <w:bCs/>
          <w:color w:val="0070C0"/>
          <w:sz w:val="20"/>
          <w:szCs w:val="20"/>
        </w:rPr>
      </w:pPr>
      <w:r w:rsidRPr="00083BD7">
        <w:rPr>
          <w:rFonts w:ascii="Arial" w:hAnsi="Arial" w:cs="Arial"/>
          <w:b/>
          <w:bCs/>
          <w:color w:val="0070C0"/>
          <w:sz w:val="20"/>
          <w:szCs w:val="20"/>
        </w:rPr>
        <w:t>When will the work start and how long will it take?</w:t>
      </w:r>
    </w:p>
    <w:p w14:paraId="0F7DE824" w14:textId="25ED9EB5" w:rsidR="00391E29" w:rsidRPr="00083BD7" w:rsidRDefault="00391E29" w:rsidP="00391E29">
      <w:pPr>
        <w:ind w:left="-425"/>
        <w:rPr>
          <w:rFonts w:ascii="Arial" w:hAnsi="Arial" w:cs="Arial"/>
          <w:sz w:val="20"/>
          <w:szCs w:val="20"/>
        </w:rPr>
      </w:pPr>
      <w:r>
        <w:rPr>
          <w:rFonts w:ascii="Arial" w:hAnsi="Arial" w:cs="Arial"/>
          <w:sz w:val="20"/>
          <w:szCs w:val="20"/>
        </w:rPr>
        <w:t xml:space="preserve">The works are programmed to start on </w:t>
      </w:r>
      <w:r w:rsidR="00C12A24">
        <w:rPr>
          <w:rFonts w:ascii="Arial" w:hAnsi="Arial" w:cs="Arial"/>
          <w:sz w:val="20"/>
          <w:szCs w:val="20"/>
        </w:rPr>
        <w:t xml:space="preserve">29 November </w:t>
      </w:r>
      <w:r>
        <w:rPr>
          <w:rFonts w:ascii="Arial" w:hAnsi="Arial" w:cs="Arial"/>
          <w:sz w:val="20"/>
          <w:szCs w:val="20"/>
        </w:rPr>
        <w:t xml:space="preserve">2024 for a period of approximately one </w:t>
      </w:r>
      <w:r w:rsidR="00C12A24">
        <w:rPr>
          <w:rFonts w:ascii="Arial" w:hAnsi="Arial" w:cs="Arial"/>
          <w:sz w:val="20"/>
          <w:szCs w:val="20"/>
        </w:rPr>
        <w:t>day</w:t>
      </w:r>
      <w:r>
        <w:rPr>
          <w:rFonts w:ascii="Arial" w:hAnsi="Arial" w:cs="Arial"/>
          <w:sz w:val="20"/>
          <w:szCs w:val="20"/>
        </w:rPr>
        <w:t>. However, this could be subject to change due to unforeseen circumstances. The Contractor may need to return to site at a later date should there be adverse weather, or other unforeseen circumstances.</w:t>
      </w:r>
      <w:r w:rsidRPr="001B75A5">
        <w:rPr>
          <w:rFonts w:ascii="Arial" w:hAnsi="Arial" w:cs="Arial"/>
          <w:sz w:val="20"/>
          <w:szCs w:val="20"/>
        </w:rPr>
        <w:t xml:space="preserve"> </w:t>
      </w:r>
    </w:p>
    <w:p w14:paraId="3042212B" w14:textId="7CB217E0" w:rsidR="0068058E" w:rsidRPr="00083BD7" w:rsidRDefault="0068058E" w:rsidP="47E8F29C">
      <w:pPr>
        <w:ind w:left="-426"/>
        <w:rPr>
          <w:rFonts w:ascii="Arial" w:hAnsi="Arial" w:cs="Arial"/>
          <w:b/>
          <w:bCs/>
          <w:color w:val="0070C0"/>
          <w:sz w:val="20"/>
          <w:szCs w:val="20"/>
        </w:rPr>
      </w:pPr>
      <w:r w:rsidRPr="00083BD7">
        <w:rPr>
          <w:rFonts w:ascii="Arial" w:hAnsi="Arial" w:cs="Arial"/>
          <w:b/>
          <w:bCs/>
          <w:color w:val="0070C0"/>
          <w:sz w:val="20"/>
          <w:szCs w:val="20"/>
        </w:rPr>
        <w:t>Why do we want to do this work?</w:t>
      </w:r>
    </w:p>
    <w:p w14:paraId="4F54EA8C" w14:textId="631D01A6" w:rsidR="00CB248C" w:rsidRDefault="00CB248C" w:rsidP="005165CE">
      <w:pPr>
        <w:ind w:left="-426"/>
        <w:rPr>
          <w:rFonts w:ascii="Arial Narrow" w:hAnsi="Arial Narrow" w:cs="Arial"/>
          <w:b/>
          <w:color w:val="0070C0"/>
        </w:rPr>
      </w:pPr>
      <w:r>
        <w:rPr>
          <w:rFonts w:ascii="Arial" w:hAnsi="Arial" w:cs="Arial"/>
          <w:sz w:val="20"/>
          <w:szCs w:val="20"/>
        </w:rPr>
        <w:t xml:space="preserve">To </w:t>
      </w:r>
      <w:r w:rsidR="005165CE" w:rsidRPr="00D27CEB">
        <w:rPr>
          <w:rFonts w:ascii="Arial" w:hAnsi="Arial" w:cs="Arial"/>
          <w:sz w:val="20"/>
          <w:szCs w:val="20"/>
        </w:rPr>
        <w:t>regulate local traffic by restricting entry to the access road to the northern junction</w:t>
      </w:r>
      <w:r w:rsidR="005165CE">
        <w:rPr>
          <w:rFonts w:ascii="Arial" w:hAnsi="Arial" w:cs="Arial"/>
          <w:sz w:val="20"/>
          <w:szCs w:val="20"/>
        </w:rPr>
        <w:t xml:space="preserve"> only</w:t>
      </w:r>
      <w:r w:rsidR="005165CE" w:rsidRPr="00D27CEB">
        <w:rPr>
          <w:rFonts w:ascii="Arial" w:hAnsi="Arial" w:cs="Arial"/>
          <w:sz w:val="20"/>
          <w:szCs w:val="20"/>
        </w:rPr>
        <w:t>, thereby helping to reduce the likelihood of opposing traffic meeting in the access road, and the possibility of congestion. </w:t>
      </w:r>
    </w:p>
    <w:p w14:paraId="73FF2A7C" w14:textId="48863492" w:rsidR="00470D7F" w:rsidRPr="00083BD7" w:rsidRDefault="0068058E" w:rsidP="47E8F29C">
      <w:pPr>
        <w:ind w:left="-426"/>
        <w:rPr>
          <w:rFonts w:ascii="Arial" w:hAnsi="Arial" w:cs="Arial"/>
          <w:b/>
          <w:bCs/>
          <w:color w:val="0070C0"/>
          <w:sz w:val="20"/>
          <w:szCs w:val="20"/>
        </w:rPr>
      </w:pPr>
      <w:r w:rsidRPr="00083BD7">
        <w:rPr>
          <w:rFonts w:ascii="Arial" w:hAnsi="Arial" w:cs="Arial"/>
          <w:b/>
          <w:bCs/>
          <w:color w:val="0070C0"/>
          <w:sz w:val="20"/>
          <w:szCs w:val="20"/>
        </w:rPr>
        <w:t>How will we carry out the work and how will it affect you?</w:t>
      </w:r>
    </w:p>
    <w:p w14:paraId="2CAD15EF" w14:textId="2E361AF5" w:rsidR="00391E29" w:rsidRDefault="00391E29" w:rsidP="00391E29">
      <w:pPr>
        <w:ind w:left="-426"/>
        <w:rPr>
          <w:rFonts w:ascii="Arial" w:hAnsi="Arial" w:cs="Arial"/>
          <w:sz w:val="20"/>
          <w:szCs w:val="20"/>
        </w:rPr>
      </w:pPr>
      <w:r>
        <w:rPr>
          <w:rFonts w:ascii="Arial" w:hAnsi="Arial" w:cs="Arial"/>
          <w:sz w:val="20"/>
          <w:szCs w:val="20"/>
        </w:rPr>
        <w:t xml:space="preserve">The works are planned to be undertaken </w:t>
      </w:r>
      <w:r w:rsidR="005165CE">
        <w:rPr>
          <w:rFonts w:ascii="Arial" w:hAnsi="Arial" w:cs="Arial"/>
          <w:sz w:val="20"/>
          <w:szCs w:val="20"/>
        </w:rPr>
        <w:t xml:space="preserve">on a </w:t>
      </w:r>
      <w:r w:rsidR="00C12A24">
        <w:rPr>
          <w:rFonts w:ascii="Arial" w:hAnsi="Arial" w:cs="Arial"/>
          <w:sz w:val="20"/>
          <w:szCs w:val="20"/>
        </w:rPr>
        <w:t>weekday</w:t>
      </w:r>
      <w:r>
        <w:rPr>
          <w:rFonts w:ascii="Arial" w:hAnsi="Arial" w:cs="Arial"/>
          <w:sz w:val="20"/>
          <w:szCs w:val="20"/>
        </w:rPr>
        <w:t>, from 7am to 7pm.</w:t>
      </w:r>
    </w:p>
    <w:p w14:paraId="711185DF" w14:textId="77777777" w:rsidR="00272BB1" w:rsidRPr="00272BB1" w:rsidRDefault="00272BB1" w:rsidP="00272BB1">
      <w:pPr>
        <w:ind w:left="-425"/>
        <w:rPr>
          <w:rFonts w:ascii="Arial" w:hAnsi="Arial" w:cs="Arial"/>
          <w:sz w:val="20"/>
          <w:szCs w:val="20"/>
        </w:rPr>
      </w:pPr>
      <w:r w:rsidRPr="00272BB1">
        <w:rPr>
          <w:rFonts w:ascii="Arial" w:hAnsi="Arial" w:cs="Arial"/>
          <w:sz w:val="20"/>
          <w:szCs w:val="20"/>
        </w:rPr>
        <w:t>In order to undertake the works safely for residents and our workforce it may be necessary to temporarily close footways and restrict parking near to the works. Pedestrians will be signed to use the opposite footway if footways are closed.</w:t>
      </w:r>
    </w:p>
    <w:p w14:paraId="27F6A502" w14:textId="77777777" w:rsidR="00CB248C" w:rsidRPr="00CB248C" w:rsidRDefault="00CB248C" w:rsidP="00CB248C">
      <w:pPr>
        <w:ind w:left="-425"/>
        <w:rPr>
          <w:rFonts w:ascii="Arial" w:hAnsi="Arial" w:cs="Arial"/>
          <w:sz w:val="20"/>
          <w:szCs w:val="20"/>
        </w:rPr>
      </w:pPr>
      <w:r w:rsidRPr="00CB248C">
        <w:rPr>
          <w:rFonts w:ascii="Arial" w:hAnsi="Arial" w:cs="Arial"/>
          <w:sz w:val="20"/>
          <w:szCs w:val="20"/>
        </w:rPr>
        <w:t>As far as practically possible disruptions will be kept to a minimum and the council apologises for any inconvenience these works may cause.</w:t>
      </w:r>
    </w:p>
    <w:p w14:paraId="3C24F83F" w14:textId="77777777" w:rsidR="00CB248C" w:rsidRPr="00CB248C" w:rsidRDefault="00CB248C" w:rsidP="00CB248C">
      <w:pPr>
        <w:ind w:left="-426"/>
        <w:rPr>
          <w:rFonts w:ascii="Arial" w:hAnsi="Arial" w:cs="Arial"/>
          <w:sz w:val="20"/>
          <w:szCs w:val="20"/>
        </w:rPr>
      </w:pPr>
      <w:r w:rsidRPr="00CB248C">
        <w:rPr>
          <w:rFonts w:ascii="Arial" w:hAnsi="Arial" w:cs="Arial"/>
          <w:sz w:val="20"/>
          <w:szCs w:val="20"/>
        </w:rPr>
        <w:t>Please respect our workers space and safety by driving carefully and slowly through the roadworks. Feedback from our workers shows that too many drivers go too fast through roadworks. Everyone is entitled to a safe workplace. Our men and women work next to moving traffic and risk injury every day.</w:t>
      </w:r>
    </w:p>
    <w:p w14:paraId="1F0DDC46" w14:textId="3262A12E" w:rsidR="0068058E" w:rsidRPr="00083BD7" w:rsidRDefault="0068058E" w:rsidP="47E8F29C">
      <w:pPr>
        <w:ind w:left="-426"/>
        <w:rPr>
          <w:rFonts w:ascii="Arial" w:hAnsi="Arial" w:cs="Arial"/>
          <w:b/>
          <w:bCs/>
          <w:color w:val="0070C0"/>
          <w:sz w:val="20"/>
          <w:szCs w:val="20"/>
        </w:rPr>
      </w:pPr>
      <w:r w:rsidRPr="00083BD7">
        <w:rPr>
          <w:rFonts w:ascii="Arial" w:hAnsi="Arial" w:cs="Arial"/>
          <w:b/>
          <w:bCs/>
          <w:color w:val="0070C0"/>
          <w:sz w:val="20"/>
          <w:szCs w:val="20"/>
        </w:rPr>
        <w:t>How to contact us?</w:t>
      </w:r>
    </w:p>
    <w:p w14:paraId="5DE0F857" w14:textId="6CB4FD85" w:rsidR="00391E29" w:rsidRPr="005165CE" w:rsidRDefault="00391E29" w:rsidP="005165CE">
      <w:pPr>
        <w:ind w:left="-426"/>
        <w:rPr>
          <w:rFonts w:ascii="Arial Narrow" w:hAnsi="Arial Narrow" w:cs="Arial"/>
          <w:b/>
          <w:color w:val="0070C0"/>
        </w:rPr>
      </w:pPr>
      <w:r w:rsidRPr="003E4C31">
        <w:rPr>
          <w:rFonts w:ascii="Arial" w:hAnsi="Arial" w:cs="Arial"/>
          <w:sz w:val="20"/>
          <w:szCs w:val="20"/>
        </w:rPr>
        <w:t xml:space="preserve">If you have any problems or queries with the above please speak to our workforce on site or call our Customer </w:t>
      </w:r>
      <w:r>
        <w:rPr>
          <w:rFonts w:ascii="Arial" w:hAnsi="Arial" w:cs="Arial"/>
          <w:sz w:val="20"/>
          <w:szCs w:val="20"/>
        </w:rPr>
        <w:t>and Business Support</w:t>
      </w:r>
      <w:r w:rsidRPr="003E4C31">
        <w:rPr>
          <w:rFonts w:ascii="Arial" w:hAnsi="Arial" w:cs="Arial"/>
          <w:sz w:val="20"/>
          <w:szCs w:val="20"/>
        </w:rPr>
        <w:t xml:space="preserve"> on 01634 333333 (Monday to Friday from 9am-</w:t>
      </w:r>
      <w:r>
        <w:rPr>
          <w:rFonts w:ascii="Arial" w:hAnsi="Arial" w:cs="Arial"/>
          <w:sz w:val="20"/>
          <w:szCs w:val="20"/>
        </w:rPr>
        <w:t>5</w:t>
      </w:r>
      <w:r w:rsidRPr="003E4C31">
        <w:rPr>
          <w:rFonts w:ascii="Arial" w:hAnsi="Arial" w:cs="Arial"/>
          <w:sz w:val="20"/>
          <w:szCs w:val="20"/>
        </w:rPr>
        <w:t>pm). If you wish to contact the Council through the Minicom (text) facility please ring 01634 331300.</w:t>
      </w:r>
      <w:r>
        <w:rPr>
          <w:rFonts w:ascii="Arial" w:hAnsi="Arial" w:cs="Arial"/>
          <w:sz w:val="20"/>
          <w:szCs w:val="20"/>
        </w:rPr>
        <w:t xml:space="preserve"> </w:t>
      </w:r>
    </w:p>
    <w:p w14:paraId="24D0448B" w14:textId="12BC53A1" w:rsidR="0009344A" w:rsidRPr="0035562E" w:rsidRDefault="0009344A" w:rsidP="0009344A">
      <w:pPr>
        <w:ind w:left="-426"/>
        <w:rPr>
          <w:rFonts w:ascii="Arial" w:hAnsi="Arial" w:cs="Arial"/>
          <w:sz w:val="24"/>
          <w:szCs w:val="24"/>
          <w:lang w:val="en"/>
        </w:rPr>
      </w:pPr>
      <w:r w:rsidRPr="0035562E">
        <w:rPr>
          <w:rFonts w:ascii="Arial" w:hAnsi="Arial" w:cs="Arial"/>
          <w:b/>
          <w:sz w:val="24"/>
          <w:szCs w:val="24"/>
          <w:lang w:val="en"/>
        </w:rPr>
        <w:t>WARNING – Beware Bogus Callers</w:t>
      </w:r>
    </w:p>
    <w:p w14:paraId="64E2415D" w14:textId="77777777" w:rsidR="0009344A" w:rsidRPr="00083BD7" w:rsidRDefault="0009344A" w:rsidP="47E8F29C">
      <w:pPr>
        <w:ind w:left="-426"/>
        <w:rPr>
          <w:rFonts w:ascii="Arial" w:hAnsi="Arial" w:cs="Arial"/>
          <w:sz w:val="20"/>
          <w:szCs w:val="20"/>
        </w:rPr>
      </w:pPr>
      <w:r w:rsidRPr="00083BD7">
        <w:rPr>
          <w:rFonts w:ascii="Arial" w:hAnsi="Arial" w:cs="Arial"/>
          <w:sz w:val="20"/>
          <w:szCs w:val="20"/>
          <w:lang w:val="en"/>
        </w:rPr>
        <w:t xml:space="preserve">Medway Council Highways do not allow works to be carried out on private properties. If anyone says they are working for our specialist contractors or us and offer to carry out any work for cash, they should be treated with caution. We advise you to contact </w:t>
      </w:r>
      <w:r w:rsidRPr="00083BD7">
        <w:rPr>
          <w:rFonts w:ascii="Arial" w:hAnsi="Arial" w:cs="Arial"/>
          <w:b/>
          <w:bCs/>
          <w:sz w:val="20"/>
          <w:szCs w:val="20"/>
          <w:lang w:val="en"/>
        </w:rPr>
        <w:t xml:space="preserve">Action Fraud on 0300 123 2040 </w:t>
      </w:r>
      <w:r w:rsidRPr="00083BD7">
        <w:rPr>
          <w:rFonts w:ascii="Arial" w:hAnsi="Arial" w:cs="Arial"/>
          <w:sz w:val="20"/>
          <w:szCs w:val="20"/>
          <w:lang w:val="en"/>
        </w:rPr>
        <w:t xml:space="preserve">or alternatively through their website </w:t>
      </w:r>
      <w:r w:rsidRPr="00083BD7">
        <w:rPr>
          <w:rFonts w:ascii="Arial" w:hAnsi="Arial" w:cs="Arial"/>
          <w:b/>
          <w:bCs/>
          <w:sz w:val="20"/>
          <w:szCs w:val="20"/>
        </w:rPr>
        <w:t>actionfraud</w:t>
      </w:r>
      <w:r w:rsidRPr="00083BD7">
        <w:rPr>
          <w:rFonts w:ascii="Arial" w:hAnsi="Arial" w:cs="Arial"/>
          <w:sz w:val="20"/>
          <w:szCs w:val="20"/>
          <w:shd w:val="clear" w:color="auto" w:fill="FFFFFF"/>
        </w:rPr>
        <w:t>.</w:t>
      </w:r>
      <w:r w:rsidRPr="00083BD7">
        <w:rPr>
          <w:rFonts w:ascii="Arial" w:hAnsi="Arial" w:cs="Arial"/>
          <w:b/>
          <w:bCs/>
          <w:sz w:val="20"/>
          <w:szCs w:val="20"/>
        </w:rPr>
        <w:t>police</w:t>
      </w:r>
      <w:r w:rsidRPr="00083BD7">
        <w:rPr>
          <w:rFonts w:ascii="Arial" w:hAnsi="Arial" w:cs="Arial"/>
          <w:sz w:val="20"/>
          <w:szCs w:val="20"/>
          <w:shd w:val="clear" w:color="auto" w:fill="FFFFFF"/>
        </w:rPr>
        <w:t>.</w:t>
      </w:r>
      <w:r w:rsidRPr="00083BD7">
        <w:rPr>
          <w:rFonts w:ascii="Arial" w:hAnsi="Arial" w:cs="Arial"/>
          <w:b/>
          <w:bCs/>
          <w:sz w:val="20"/>
          <w:szCs w:val="20"/>
        </w:rPr>
        <w:t>uk</w:t>
      </w:r>
    </w:p>
    <w:sectPr w:rsidR="0009344A" w:rsidRPr="00083BD7" w:rsidSect="00B32B3E">
      <w:footerReference w:type="default" r:id="rId12"/>
      <w:pgSz w:w="11906" w:h="16838"/>
      <w:pgMar w:top="851" w:right="707" w:bottom="284" w:left="108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0A2BFF" w14:textId="77777777" w:rsidR="00396C89" w:rsidRDefault="00396C89" w:rsidP="00E85DCF">
      <w:pPr>
        <w:spacing w:after="0" w:line="240" w:lineRule="auto"/>
      </w:pPr>
      <w:r>
        <w:separator/>
      </w:r>
    </w:p>
  </w:endnote>
  <w:endnote w:type="continuationSeparator" w:id="0">
    <w:p w14:paraId="5C1C9217" w14:textId="77777777" w:rsidR="00396C89" w:rsidRDefault="00396C89" w:rsidP="00E85D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D6E8AC" w14:textId="77777777" w:rsidR="00D879EC" w:rsidRPr="00D879EC" w:rsidRDefault="00E85DCF" w:rsidP="00D879EC">
    <w:pPr>
      <w:pStyle w:val="Footer"/>
      <w:jc w:val="center"/>
      <w:rPr>
        <w:rFonts w:ascii="Arial" w:hAnsi="Arial" w:cs="Arial"/>
        <w:b/>
        <w:color w:val="0070C0"/>
        <w:sz w:val="24"/>
        <w:szCs w:val="24"/>
      </w:rPr>
    </w:pPr>
    <w:r w:rsidRPr="00D879EC">
      <w:rPr>
        <w:rFonts w:ascii="Arial" w:hAnsi="Arial" w:cs="Arial"/>
        <w:b/>
        <w:color w:val="0070C0"/>
        <w:sz w:val="24"/>
        <w:szCs w:val="24"/>
      </w:rPr>
      <w:t>Please keep this in a safe place so you can refer to it if you need to contact us whilst the works are being done.</w:t>
    </w:r>
  </w:p>
  <w:p w14:paraId="24A90134" w14:textId="77777777" w:rsidR="00D879EC" w:rsidRPr="00D879EC" w:rsidRDefault="00D879EC" w:rsidP="00D879EC">
    <w:pPr>
      <w:pStyle w:val="Footer"/>
      <w:jc w:val="center"/>
      <w:rPr>
        <w:rFonts w:ascii="Arial" w:eastAsia="Times New Roman" w:hAnsi="Arial" w:cs="Arial"/>
        <w:b/>
        <w:bCs/>
        <w:sz w:val="24"/>
        <w:szCs w:val="20"/>
      </w:rPr>
    </w:pPr>
    <w:r w:rsidRPr="00D879EC">
      <w:rPr>
        <w:rFonts w:ascii="Arial" w:eastAsia="Times New Roman" w:hAnsi="Arial" w:cs="Arial"/>
        <w:b/>
        <w:bCs/>
        <w:sz w:val="24"/>
        <w:szCs w:val="20"/>
      </w:rPr>
      <w:t>This information is available in other formats and languages.</w:t>
    </w:r>
  </w:p>
  <w:p w14:paraId="029FDEE4" w14:textId="77777777" w:rsidR="00E85DCF" w:rsidRPr="00B32B3E" w:rsidRDefault="00D879EC" w:rsidP="00B32B3E">
    <w:pPr>
      <w:tabs>
        <w:tab w:val="center" w:pos="4153"/>
        <w:tab w:val="right" w:pos="8306"/>
      </w:tabs>
      <w:spacing w:after="0" w:line="240" w:lineRule="auto"/>
      <w:jc w:val="center"/>
      <w:rPr>
        <w:rFonts w:ascii="Times New Roman" w:eastAsia="Times New Roman" w:hAnsi="Times New Roman" w:cs="Times New Roman"/>
        <w:szCs w:val="20"/>
      </w:rPr>
    </w:pPr>
    <w:r w:rsidRPr="00D879EC">
      <w:rPr>
        <w:rFonts w:ascii="Arial" w:eastAsia="Times New Roman" w:hAnsi="Arial" w:cs="Arial"/>
        <w:b/>
        <w:bCs/>
        <w:sz w:val="24"/>
        <w:szCs w:val="20"/>
      </w:rPr>
      <w:t xml:space="preserve">For details please contact </w:t>
    </w:r>
    <w:r>
      <w:rPr>
        <w:rFonts w:ascii="Arial" w:eastAsia="Times New Roman" w:hAnsi="Arial" w:cs="Arial"/>
        <w:b/>
        <w:bCs/>
        <w:sz w:val="24"/>
        <w:szCs w:val="20"/>
      </w:rPr>
      <w:t>Customer Contact Centre on 01634 333333</w:t>
    </w:r>
  </w:p>
  <w:p w14:paraId="4A3690BE" w14:textId="77777777" w:rsidR="00E85DCF" w:rsidRDefault="00E85DCF">
    <w:pPr>
      <w:pStyle w:val="Footer"/>
    </w:pPr>
  </w:p>
  <w:p w14:paraId="2A5BA08B" w14:textId="77777777" w:rsidR="00E85DCF" w:rsidRDefault="00E85D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FF735F" w14:textId="77777777" w:rsidR="00396C89" w:rsidRDefault="00396C89" w:rsidP="00E85DCF">
      <w:pPr>
        <w:spacing w:after="0" w:line="240" w:lineRule="auto"/>
      </w:pPr>
      <w:r>
        <w:separator/>
      </w:r>
    </w:p>
  </w:footnote>
  <w:footnote w:type="continuationSeparator" w:id="0">
    <w:p w14:paraId="4358604F" w14:textId="77777777" w:rsidR="00396C89" w:rsidRDefault="00396C89" w:rsidP="00E85DC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40C"/>
    <w:rsid w:val="000047E8"/>
    <w:rsid w:val="000379B8"/>
    <w:rsid w:val="00053B4D"/>
    <w:rsid w:val="00066134"/>
    <w:rsid w:val="00066BB3"/>
    <w:rsid w:val="00083BD7"/>
    <w:rsid w:val="0009344A"/>
    <w:rsid w:val="000C2849"/>
    <w:rsid w:val="000E3890"/>
    <w:rsid w:val="000F6DE3"/>
    <w:rsid w:val="00111256"/>
    <w:rsid w:val="001143E5"/>
    <w:rsid w:val="00124095"/>
    <w:rsid w:val="001310AF"/>
    <w:rsid w:val="00140BF6"/>
    <w:rsid w:val="00152233"/>
    <w:rsid w:val="00154B80"/>
    <w:rsid w:val="00162A19"/>
    <w:rsid w:val="00162A49"/>
    <w:rsid w:val="00173DCD"/>
    <w:rsid w:val="00194F06"/>
    <w:rsid w:val="001A053B"/>
    <w:rsid w:val="001C12C0"/>
    <w:rsid w:val="001C4166"/>
    <w:rsid w:val="001D0C56"/>
    <w:rsid w:val="00207858"/>
    <w:rsid w:val="00212E94"/>
    <w:rsid w:val="00226865"/>
    <w:rsid w:val="002275A7"/>
    <w:rsid w:val="00272BB1"/>
    <w:rsid w:val="00285922"/>
    <w:rsid w:val="00292594"/>
    <w:rsid w:val="0029284C"/>
    <w:rsid w:val="002A1369"/>
    <w:rsid w:val="002A2C24"/>
    <w:rsid w:val="002A7CD3"/>
    <w:rsid w:val="002B7597"/>
    <w:rsid w:val="002F3225"/>
    <w:rsid w:val="002F4408"/>
    <w:rsid w:val="002F5D13"/>
    <w:rsid w:val="003076A6"/>
    <w:rsid w:val="003166B1"/>
    <w:rsid w:val="003402E9"/>
    <w:rsid w:val="00342557"/>
    <w:rsid w:val="0035562E"/>
    <w:rsid w:val="00363B92"/>
    <w:rsid w:val="00391E29"/>
    <w:rsid w:val="00396C89"/>
    <w:rsid w:val="003A3139"/>
    <w:rsid w:val="003A4912"/>
    <w:rsid w:val="003A4FC2"/>
    <w:rsid w:val="003C5673"/>
    <w:rsid w:val="003E11EF"/>
    <w:rsid w:val="003F5B06"/>
    <w:rsid w:val="003F791D"/>
    <w:rsid w:val="00404951"/>
    <w:rsid w:val="00422EC7"/>
    <w:rsid w:val="004253E2"/>
    <w:rsid w:val="00427204"/>
    <w:rsid w:val="00452DCA"/>
    <w:rsid w:val="00464A3B"/>
    <w:rsid w:val="00466237"/>
    <w:rsid w:val="00470D7F"/>
    <w:rsid w:val="00471D08"/>
    <w:rsid w:val="00475BE5"/>
    <w:rsid w:val="004954CC"/>
    <w:rsid w:val="004A3292"/>
    <w:rsid w:val="004B437F"/>
    <w:rsid w:val="004B536E"/>
    <w:rsid w:val="004F413C"/>
    <w:rsid w:val="005165CE"/>
    <w:rsid w:val="00530800"/>
    <w:rsid w:val="00535E90"/>
    <w:rsid w:val="005505D6"/>
    <w:rsid w:val="00553FF9"/>
    <w:rsid w:val="0057140C"/>
    <w:rsid w:val="00571BCC"/>
    <w:rsid w:val="005A25B0"/>
    <w:rsid w:val="005B461C"/>
    <w:rsid w:val="005C319D"/>
    <w:rsid w:val="005F3BF4"/>
    <w:rsid w:val="00602A47"/>
    <w:rsid w:val="0061076E"/>
    <w:rsid w:val="00625A8A"/>
    <w:rsid w:val="00633BEA"/>
    <w:rsid w:val="0064381B"/>
    <w:rsid w:val="0065643D"/>
    <w:rsid w:val="0068058E"/>
    <w:rsid w:val="00696FA3"/>
    <w:rsid w:val="006A1A69"/>
    <w:rsid w:val="006B2372"/>
    <w:rsid w:val="006B6AD5"/>
    <w:rsid w:val="006B7DA0"/>
    <w:rsid w:val="006D08A5"/>
    <w:rsid w:val="0070504E"/>
    <w:rsid w:val="00706167"/>
    <w:rsid w:val="00743FEC"/>
    <w:rsid w:val="0076113F"/>
    <w:rsid w:val="00794986"/>
    <w:rsid w:val="00796858"/>
    <w:rsid w:val="007A1ED6"/>
    <w:rsid w:val="007A596E"/>
    <w:rsid w:val="007B1C55"/>
    <w:rsid w:val="007C4BF3"/>
    <w:rsid w:val="007F05B2"/>
    <w:rsid w:val="00801AA7"/>
    <w:rsid w:val="008069AA"/>
    <w:rsid w:val="0082770D"/>
    <w:rsid w:val="00861F3C"/>
    <w:rsid w:val="00872DF4"/>
    <w:rsid w:val="008B4324"/>
    <w:rsid w:val="008C017B"/>
    <w:rsid w:val="008C5136"/>
    <w:rsid w:val="008E53CB"/>
    <w:rsid w:val="008F728A"/>
    <w:rsid w:val="00910684"/>
    <w:rsid w:val="009142A8"/>
    <w:rsid w:val="00943CAB"/>
    <w:rsid w:val="009B4C09"/>
    <w:rsid w:val="009B7186"/>
    <w:rsid w:val="009E293F"/>
    <w:rsid w:val="009F2A22"/>
    <w:rsid w:val="00A03055"/>
    <w:rsid w:val="00A06832"/>
    <w:rsid w:val="00A120B2"/>
    <w:rsid w:val="00A467CF"/>
    <w:rsid w:val="00A5760F"/>
    <w:rsid w:val="00A83FF4"/>
    <w:rsid w:val="00A864C9"/>
    <w:rsid w:val="00A87ACF"/>
    <w:rsid w:val="00AB7E4B"/>
    <w:rsid w:val="00AC7D5C"/>
    <w:rsid w:val="00AF24A2"/>
    <w:rsid w:val="00AF3102"/>
    <w:rsid w:val="00B02B60"/>
    <w:rsid w:val="00B100D9"/>
    <w:rsid w:val="00B12E77"/>
    <w:rsid w:val="00B16939"/>
    <w:rsid w:val="00B32B3E"/>
    <w:rsid w:val="00B55B71"/>
    <w:rsid w:val="00B83141"/>
    <w:rsid w:val="00B922EE"/>
    <w:rsid w:val="00B946DC"/>
    <w:rsid w:val="00BA305B"/>
    <w:rsid w:val="00BA612C"/>
    <w:rsid w:val="00BB15A3"/>
    <w:rsid w:val="00C02954"/>
    <w:rsid w:val="00C12A24"/>
    <w:rsid w:val="00C164B1"/>
    <w:rsid w:val="00C33155"/>
    <w:rsid w:val="00C34583"/>
    <w:rsid w:val="00C40AF3"/>
    <w:rsid w:val="00C61F0D"/>
    <w:rsid w:val="00C9570C"/>
    <w:rsid w:val="00CA1FEA"/>
    <w:rsid w:val="00CA48D4"/>
    <w:rsid w:val="00CA54D4"/>
    <w:rsid w:val="00CA78E1"/>
    <w:rsid w:val="00CB0841"/>
    <w:rsid w:val="00CB2212"/>
    <w:rsid w:val="00CB248C"/>
    <w:rsid w:val="00CB2A44"/>
    <w:rsid w:val="00CF52B4"/>
    <w:rsid w:val="00CF699A"/>
    <w:rsid w:val="00D030C7"/>
    <w:rsid w:val="00D07C4B"/>
    <w:rsid w:val="00D20D3C"/>
    <w:rsid w:val="00D64E10"/>
    <w:rsid w:val="00D879EC"/>
    <w:rsid w:val="00DA0972"/>
    <w:rsid w:val="00DB7CD6"/>
    <w:rsid w:val="00DC6588"/>
    <w:rsid w:val="00DC7619"/>
    <w:rsid w:val="00DD4103"/>
    <w:rsid w:val="00DD4986"/>
    <w:rsid w:val="00DD75D3"/>
    <w:rsid w:val="00DF35C9"/>
    <w:rsid w:val="00E13A36"/>
    <w:rsid w:val="00E15F4B"/>
    <w:rsid w:val="00E202BE"/>
    <w:rsid w:val="00E365BB"/>
    <w:rsid w:val="00E52105"/>
    <w:rsid w:val="00E5419A"/>
    <w:rsid w:val="00E81F42"/>
    <w:rsid w:val="00E85DCF"/>
    <w:rsid w:val="00E91069"/>
    <w:rsid w:val="00EA531E"/>
    <w:rsid w:val="00EB005B"/>
    <w:rsid w:val="00EC33B2"/>
    <w:rsid w:val="00ED6A1C"/>
    <w:rsid w:val="00EE7640"/>
    <w:rsid w:val="00EF54F3"/>
    <w:rsid w:val="00F33B78"/>
    <w:rsid w:val="00F42ABC"/>
    <w:rsid w:val="00F44768"/>
    <w:rsid w:val="00F47859"/>
    <w:rsid w:val="00F92538"/>
    <w:rsid w:val="00F95B0A"/>
    <w:rsid w:val="00FC566E"/>
    <w:rsid w:val="00FE2B28"/>
    <w:rsid w:val="00FF0F93"/>
    <w:rsid w:val="00FF3472"/>
    <w:rsid w:val="033F425B"/>
    <w:rsid w:val="064C42E4"/>
    <w:rsid w:val="086AE88D"/>
    <w:rsid w:val="0F3C7140"/>
    <w:rsid w:val="10FB571A"/>
    <w:rsid w:val="14A627D5"/>
    <w:rsid w:val="154127F7"/>
    <w:rsid w:val="1BB4F249"/>
    <w:rsid w:val="1E17013B"/>
    <w:rsid w:val="1FE1A12D"/>
    <w:rsid w:val="2B1417C0"/>
    <w:rsid w:val="2B8B48C1"/>
    <w:rsid w:val="36FF8697"/>
    <w:rsid w:val="39092958"/>
    <w:rsid w:val="40B0F82B"/>
    <w:rsid w:val="47E8F29C"/>
    <w:rsid w:val="4844817A"/>
    <w:rsid w:val="5EEBBA30"/>
    <w:rsid w:val="632F7DAB"/>
    <w:rsid w:val="67F1B43A"/>
    <w:rsid w:val="68A0D415"/>
    <w:rsid w:val="695EE3C0"/>
    <w:rsid w:val="772018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CD549EF"/>
  <w15:chartTrackingRefBased/>
  <w15:docId w15:val="{889A4F60-C3E5-4483-876F-C323AE7B0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643D"/>
    <w:pPr>
      <w:keepNext/>
      <w:keepLines/>
      <w:spacing w:before="240" w:after="0"/>
      <w:outlineLvl w:val="0"/>
    </w:pPr>
    <w:rPr>
      <w:rFonts w:asciiTheme="majorHAnsi" w:eastAsiaTheme="majorEastAsia" w:hAnsiTheme="majorHAnsi" w:cstheme="majorBidi"/>
      <w:color w:val="FFFFFF" w:themeColor="background1"/>
      <w:sz w:val="4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331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A25B0"/>
    <w:rPr>
      <w:b/>
      <w:bCs/>
    </w:rPr>
  </w:style>
  <w:style w:type="paragraph" w:styleId="Header">
    <w:name w:val="header"/>
    <w:basedOn w:val="Normal"/>
    <w:link w:val="HeaderChar"/>
    <w:uiPriority w:val="99"/>
    <w:unhideWhenUsed/>
    <w:rsid w:val="00E85D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5DCF"/>
  </w:style>
  <w:style w:type="paragraph" w:styleId="Footer">
    <w:name w:val="footer"/>
    <w:basedOn w:val="Normal"/>
    <w:link w:val="FooterChar"/>
    <w:unhideWhenUsed/>
    <w:rsid w:val="00E85D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5DCF"/>
  </w:style>
  <w:style w:type="paragraph" w:styleId="BalloonText">
    <w:name w:val="Balloon Text"/>
    <w:basedOn w:val="Normal"/>
    <w:link w:val="BalloonTextChar"/>
    <w:uiPriority w:val="99"/>
    <w:semiHidden/>
    <w:unhideWhenUsed/>
    <w:rsid w:val="00D64E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4E10"/>
    <w:rPr>
      <w:rFonts w:ascii="Segoe UI" w:hAnsi="Segoe UI" w:cs="Segoe UI"/>
      <w:sz w:val="18"/>
      <w:szCs w:val="18"/>
    </w:rPr>
  </w:style>
  <w:style w:type="character" w:styleId="Hyperlink">
    <w:name w:val="Hyperlink"/>
    <w:basedOn w:val="DefaultParagraphFont"/>
    <w:uiPriority w:val="99"/>
    <w:unhideWhenUsed/>
    <w:rsid w:val="001C4166"/>
    <w:rPr>
      <w:color w:val="0563C1" w:themeColor="hyperlink"/>
      <w:u w:val="single"/>
    </w:rPr>
  </w:style>
  <w:style w:type="character" w:customStyle="1" w:styleId="Heading1Char">
    <w:name w:val="Heading 1 Char"/>
    <w:basedOn w:val="DefaultParagraphFont"/>
    <w:link w:val="Heading1"/>
    <w:uiPriority w:val="9"/>
    <w:rsid w:val="0065643D"/>
    <w:rPr>
      <w:rFonts w:asciiTheme="majorHAnsi" w:eastAsiaTheme="majorEastAsia" w:hAnsiTheme="majorHAnsi" w:cstheme="majorBidi"/>
      <w:color w:val="FFFFFF" w:themeColor="background1"/>
      <w:sz w:val="40"/>
      <w:szCs w:val="32"/>
    </w:rPr>
  </w:style>
  <w:style w:type="paragraph" w:customStyle="1" w:styleId="Style1">
    <w:name w:val="Style1"/>
    <w:basedOn w:val="Heading1"/>
    <w:link w:val="Style1Char"/>
    <w:qFormat/>
    <w:rsid w:val="002A7CD3"/>
    <w:pPr>
      <w:framePr w:hSpace="180" w:wrap="around" w:vAnchor="text" w:hAnchor="page" w:x="631" w:y="15"/>
      <w:spacing w:line="240" w:lineRule="auto"/>
    </w:pPr>
  </w:style>
  <w:style w:type="character" w:customStyle="1" w:styleId="Style1Char">
    <w:name w:val="Style1 Char"/>
    <w:basedOn w:val="Heading1Char"/>
    <w:link w:val="Style1"/>
    <w:rsid w:val="002A7CD3"/>
    <w:rPr>
      <w:rFonts w:asciiTheme="majorHAnsi" w:eastAsiaTheme="majorEastAsia" w:hAnsiTheme="majorHAnsi" w:cstheme="majorBidi"/>
      <w:color w:val="FFFFFF" w:themeColor="background1"/>
      <w:sz w:val="40"/>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8335015">
      <w:bodyDiv w:val="1"/>
      <w:marLeft w:val="0"/>
      <w:marRight w:val="0"/>
      <w:marTop w:val="0"/>
      <w:marBottom w:val="0"/>
      <w:divBdr>
        <w:top w:val="none" w:sz="0" w:space="0" w:color="auto"/>
        <w:left w:val="none" w:sz="0" w:space="0" w:color="auto"/>
        <w:bottom w:val="none" w:sz="0" w:space="0" w:color="auto"/>
        <w:right w:val="none" w:sz="0" w:space="0" w:color="auto"/>
      </w:divBdr>
    </w:div>
    <w:div w:id="1970161840">
      <w:bodyDiv w:val="1"/>
      <w:marLeft w:val="0"/>
      <w:marRight w:val="0"/>
      <w:marTop w:val="0"/>
      <w:marBottom w:val="0"/>
      <w:divBdr>
        <w:top w:val="none" w:sz="0" w:space="0" w:color="auto"/>
        <w:left w:val="none" w:sz="0" w:space="0" w:color="auto"/>
        <w:bottom w:val="none" w:sz="0" w:space="0" w:color="auto"/>
        <w:right w:val="none" w:sz="0" w:space="0" w:color="auto"/>
      </w:divBdr>
    </w:div>
    <w:div w:id="2034962402">
      <w:bodyDiv w:val="1"/>
      <w:marLeft w:val="0"/>
      <w:marRight w:val="0"/>
      <w:marTop w:val="0"/>
      <w:marBottom w:val="0"/>
      <w:divBdr>
        <w:top w:val="none" w:sz="0" w:space="0" w:color="auto"/>
        <w:left w:val="none" w:sz="0" w:space="0" w:color="auto"/>
        <w:bottom w:val="none" w:sz="0" w:space="0" w:color="auto"/>
        <w:right w:val="none" w:sz="0" w:space="0" w:color="auto"/>
      </w:divBdr>
    </w:div>
    <w:div w:id="2082561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37A488C8C7DB438B1BE59B6790BBC6" ma:contentTypeVersion="9" ma:contentTypeDescription="Create a new document." ma:contentTypeScope="" ma:versionID="11b5ff64a3f4b90a02d1f0916eecbba5">
  <xsd:schema xmlns:xsd="http://www.w3.org/2001/XMLSchema" xmlns:xs="http://www.w3.org/2001/XMLSchema" xmlns:p="http://schemas.microsoft.com/office/2006/metadata/properties" xmlns:ns3="8b3bd5bf-40a8-4f79-aeb6-afe449953b39" targetNamespace="http://schemas.microsoft.com/office/2006/metadata/properties" ma:root="true" ma:fieldsID="5d11795c00f1ab893e835ec4263220c1" ns3:_="">
    <xsd:import namespace="8b3bd5bf-40a8-4f79-aeb6-afe449953b3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3bd5bf-40a8-4f79-aeb6-afe449953b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ECC90B-3984-4FD7-86EF-80C7FF3378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3bd5bf-40a8-4f79-aeb6-afe449953b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192C56-EE9F-4F68-A135-2A4E36FB3DB5}">
  <ds:schemaRefs>
    <ds:schemaRef ds:uri="http://schemas.openxmlformats.org/officeDocument/2006/bibliography"/>
  </ds:schemaRefs>
</ds:datastoreItem>
</file>

<file path=customXml/itemProps3.xml><?xml version="1.0" encoding="utf-8"?>
<ds:datastoreItem xmlns:ds="http://schemas.openxmlformats.org/officeDocument/2006/customXml" ds:itemID="{8B84FE3C-D855-445C-A1C2-BB75A94FEF04}">
  <ds:schemaRefs>
    <ds:schemaRef ds:uri="http://schemas.microsoft.com/sharepoint/v3/contenttype/forms"/>
  </ds:schemaRefs>
</ds:datastoreItem>
</file>

<file path=customXml/itemProps4.xml><?xml version="1.0" encoding="utf-8"?>
<ds:datastoreItem xmlns:ds="http://schemas.openxmlformats.org/officeDocument/2006/customXml" ds:itemID="{C690E4B2-32E1-48DC-933C-A31ADA931F39}">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64ef0445-a889-4c68-a950-80da759cafea}" enabled="1" method="Privileged" siteId="{68503e93-3ce7-4a22-bfc5-ffee421a1f57}" contentBits="0" removed="0"/>
</clbl:labelList>
</file>

<file path=docProps/app.xml><?xml version="1.0" encoding="utf-8"?>
<Properties xmlns="http://schemas.openxmlformats.org/officeDocument/2006/extended-properties" xmlns:vt="http://schemas.openxmlformats.org/officeDocument/2006/docPropsVTypes">
  <Template>Normal</Template>
  <TotalTime>3</TotalTime>
  <Pages>1</Pages>
  <Words>357</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molloy, lisa (highways)</dc:creator>
  <cp:keywords/>
  <dc:description/>
  <cp:lastModifiedBy>hawkes, joy</cp:lastModifiedBy>
  <cp:revision>3</cp:revision>
  <cp:lastPrinted>2020-09-01T11:56:00Z</cp:lastPrinted>
  <dcterms:created xsi:type="dcterms:W3CDTF">2024-11-15T13:02:00Z</dcterms:created>
  <dcterms:modified xsi:type="dcterms:W3CDTF">2024-11-15T13:03:00Z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0x0101004B37A488C8C7DB438B1BE59B6790BBC6</vt:lpwstr>
  </property>
</Properties>
</file>