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ED0B" w14:textId="41378725" w:rsidR="00C33155" w:rsidRPr="00083BD7" w:rsidRDefault="0003471A" w:rsidP="00111256">
      <w:pPr>
        <w:ind w:left="-283"/>
        <w:rPr>
          <w:rFonts w:ascii="Arial" w:hAnsi="Arial" w:cs="Arial"/>
        </w:rPr>
      </w:pPr>
      <w:bookmarkStart w:id="0" w:name="_Hlk138662116"/>
      <w:bookmarkEnd w:id="0"/>
      <w:r w:rsidRPr="00BF0D16">
        <w:rPr>
          <w:rFonts w:ascii="Arial" w:hAnsi="Arial" w:cs="Arial"/>
          <w:noProof/>
          <w:sz w:val="24"/>
          <w:lang w:eastAsia="en-GB"/>
        </w:rPr>
        <mc:AlternateContent>
          <mc:Choice Requires="wps">
            <w:drawing>
              <wp:inline distT="0" distB="0" distL="0" distR="0" wp14:anchorId="0A486BDD" wp14:editId="477FCCF6">
                <wp:extent cx="6425565" cy="457200"/>
                <wp:effectExtent l="0" t="0" r="13335" b="19050"/>
                <wp:docPr id="217" name="Text Box 2" descr="hell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457200"/>
                        </a:xfrm>
                        <a:prstGeom prst="rect">
                          <a:avLst/>
                        </a:prstGeom>
                        <a:solidFill>
                          <a:schemeClr val="accent1">
                            <a:lumMod val="75000"/>
                          </a:schemeClr>
                        </a:solidFill>
                        <a:ln w="9525">
                          <a:solidFill>
                            <a:srgbClr val="000000"/>
                          </a:solidFill>
                          <a:miter lim="800000"/>
                          <a:headEnd/>
                          <a:tailEnd/>
                        </a:ln>
                      </wps:spPr>
                      <wps:txbx>
                        <w:txbxContent>
                          <w:p w14:paraId="7932C555" w14:textId="5DFAA85D" w:rsidR="008F11F4" w:rsidRPr="0003471A" w:rsidRDefault="00060A17" w:rsidP="00F5307B">
                            <w:pPr>
                              <w:rPr>
                                <w:rFonts w:ascii="Arial" w:hAnsi="Arial" w:cs="Arial"/>
                                <w:color w:val="FFFFFF" w:themeColor="background1"/>
                                <w:sz w:val="40"/>
                                <w:szCs w:val="40"/>
                              </w:rPr>
                            </w:pPr>
                            <w:r>
                              <w:rPr>
                                <w:rFonts w:ascii="Arial" w:hAnsi="Arial" w:cs="Arial"/>
                                <w:color w:val="FFFFFF" w:themeColor="background1"/>
                                <w:sz w:val="40"/>
                                <w:szCs w:val="40"/>
                              </w:rPr>
                              <w:t>Maidstone Road, Chatham Road Marking Works</w:t>
                            </w:r>
                          </w:p>
                        </w:txbxContent>
                      </wps:txbx>
                      <wps:bodyPr rot="0" vert="horz" wrap="square" lIns="91440" tIns="45720" rIns="91440" bIns="45720" anchor="t" anchorCtr="0">
                        <a:noAutofit/>
                      </wps:bodyPr>
                    </wps:wsp>
                  </a:graphicData>
                </a:graphic>
              </wp:inline>
            </w:drawing>
          </mc:Choice>
          <mc:Fallback>
            <w:pict>
              <v:shapetype w14:anchorId="0A486BDD" id="_x0000_t202" coordsize="21600,21600" o:spt="202" path="m,l,21600r21600,l21600,xe">
                <v:stroke joinstyle="miter"/>
                <v:path gradientshapeok="t" o:connecttype="rect"/>
              </v:shapetype>
              <v:shape id="Text Box 2" o:spid="_x0000_s1026" type="#_x0000_t202" alt="hello" style="width:505.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" fillcolor="#2e74b5 [2404]">
                <v:textbox>
                  <w:txbxContent>
                    <w:p w14:paraId="7932C555" w14:textId="5DFAA85D" w:rsidR="008F11F4" w:rsidRPr="0003471A" w:rsidRDefault="00060A17" w:rsidP="00F5307B">
                      <w:pPr>
                        <w:rPr>
                          <w:rFonts w:ascii="Arial" w:hAnsi="Arial" w:cs="Arial"/>
                          <w:color w:val="FFFFFF" w:themeColor="background1"/>
                          <w:sz w:val="40"/>
                          <w:szCs w:val="40"/>
                        </w:rPr>
                      </w:pPr>
                      <w:r>
                        <w:rPr>
                          <w:rFonts w:ascii="Arial" w:hAnsi="Arial" w:cs="Arial"/>
                          <w:color w:val="FFFFFF" w:themeColor="background1"/>
                          <w:sz w:val="40"/>
                          <w:szCs w:val="40"/>
                        </w:rPr>
                        <w:t>Maidstone Road, Chatham Road Marking Works</w:t>
                      </w:r>
                    </w:p>
                  </w:txbxContent>
                </v:textbox>
                <w10:anchorlock/>
              </v:shape>
            </w:pict>
          </mc:Fallback>
        </mc:AlternateContent>
      </w:r>
      <w:r w:rsidR="00111256" w:rsidRPr="00083BD7">
        <w:rPr>
          <w:rFonts w:ascii="Arial" w:hAnsi="Arial" w:cs="Arial"/>
          <w:noProof/>
          <w:lang w:eastAsia="en-GB"/>
        </w:rPr>
        <w:drawing>
          <wp:inline distT="0" distB="0" distL="0" distR="0" wp14:anchorId="33D3527B" wp14:editId="05FFDDFC">
            <wp:extent cx="1133475" cy="891037"/>
            <wp:effectExtent l="0" t="0" r="0" b="4445"/>
            <wp:docPr id="2" name="Picture 2" descr="Medway Council Serving You" title="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133475" cy="891037"/>
                    </a:xfrm>
                    <a:prstGeom prst="rect">
                      <a:avLst/>
                    </a:prstGeom>
                  </pic:spPr>
                </pic:pic>
              </a:graphicData>
            </a:graphic>
          </wp:inline>
        </w:drawing>
      </w:r>
    </w:p>
    <w:p w14:paraId="2DF25F73" w14:textId="77777777" w:rsidR="002A7CD3" w:rsidRPr="00083BD7" w:rsidRDefault="00D879EC" w:rsidP="00B32B3E">
      <w:pPr>
        <w:ind w:left="-426"/>
        <w:rPr>
          <w:rFonts w:ascii="Arial" w:hAnsi="Arial" w:cs="Arial"/>
          <w:b/>
          <w:color w:val="0070C0"/>
        </w:rPr>
      </w:pPr>
      <w:r w:rsidRPr="00083BD7">
        <w:rPr>
          <w:rFonts w:ascii="Arial" w:hAnsi="Arial" w:cs="Arial"/>
          <w:noProof/>
          <w:lang w:eastAsia="en-GB"/>
        </w:rPr>
        <w:drawing>
          <wp:inline distT="0" distB="0" distL="0" distR="0" wp14:anchorId="4568D491" wp14:editId="602E5F11">
            <wp:extent cx="1977206" cy="222885"/>
            <wp:effectExtent l="0" t="0" r="4445" b="5715"/>
            <wp:docPr id="1" name="Picture 1" descr="Volker Highways" title="Volker Highw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77206" cy="222885"/>
                    </a:xfrm>
                    <a:prstGeom prst="rect">
                      <a:avLst/>
                    </a:prstGeom>
                  </pic:spPr>
                </pic:pic>
              </a:graphicData>
            </a:graphic>
          </wp:inline>
        </w:drawing>
      </w:r>
    </w:p>
    <w:p w14:paraId="16E57FD7" w14:textId="77777777" w:rsidR="005D2E35" w:rsidRPr="00083BD7" w:rsidRDefault="005D2E35" w:rsidP="005D2E35">
      <w:pPr>
        <w:ind w:left="-426"/>
        <w:rPr>
          <w:rFonts w:ascii="Arial" w:hAnsi="Arial" w:cs="Arial"/>
          <w:color w:val="FF0000"/>
          <w:sz w:val="20"/>
          <w:szCs w:val="20"/>
        </w:rPr>
      </w:pPr>
      <w:r w:rsidRPr="00083BD7">
        <w:rPr>
          <w:rFonts w:ascii="Arial" w:hAnsi="Arial" w:cs="Arial"/>
          <w:b/>
          <w:bCs/>
          <w:color w:val="0070C0"/>
          <w:sz w:val="20"/>
          <w:szCs w:val="20"/>
        </w:rPr>
        <w:t xml:space="preserve">Where will the works take place? </w:t>
      </w:r>
    </w:p>
    <w:p w14:paraId="7D6605E3" w14:textId="77777777" w:rsidR="005D2E35" w:rsidRDefault="005D2E35" w:rsidP="005D2E35">
      <w:pPr>
        <w:ind w:left="-426"/>
        <w:rPr>
          <w:rFonts w:ascii="Arial" w:hAnsi="Arial" w:cs="Arial"/>
          <w:sz w:val="20"/>
          <w:szCs w:val="20"/>
        </w:rPr>
      </w:pPr>
      <w:bookmarkStart w:id="1" w:name="_Hlk187141844"/>
      <w:r>
        <w:rPr>
          <w:rFonts w:ascii="Arial" w:hAnsi="Arial" w:cs="Arial"/>
          <w:sz w:val="20"/>
          <w:szCs w:val="20"/>
        </w:rPr>
        <w:t>Maidstone Road</w:t>
      </w:r>
      <w:r w:rsidRPr="00D27CEB">
        <w:rPr>
          <w:rFonts w:ascii="Arial" w:hAnsi="Arial" w:cs="Arial"/>
          <w:sz w:val="20"/>
          <w:szCs w:val="20"/>
        </w:rPr>
        <w:t>, Chatham</w:t>
      </w:r>
      <w:r>
        <w:rPr>
          <w:rFonts w:ascii="Arial" w:hAnsi="Arial" w:cs="Arial"/>
          <w:sz w:val="20"/>
          <w:szCs w:val="20"/>
        </w:rPr>
        <w:t>, at the junction with Gibraltar Hill</w:t>
      </w:r>
      <w:r w:rsidRPr="00D27CEB">
        <w:rPr>
          <w:rFonts w:ascii="Arial" w:hAnsi="Arial" w:cs="Arial"/>
          <w:sz w:val="20"/>
          <w:szCs w:val="20"/>
        </w:rPr>
        <w:t>.</w:t>
      </w:r>
    </w:p>
    <w:bookmarkEnd w:id="1"/>
    <w:p w14:paraId="4DFCCACD" w14:textId="77777777" w:rsidR="005D2E35" w:rsidRPr="00083BD7" w:rsidRDefault="005D2E35" w:rsidP="005D2E35">
      <w:pPr>
        <w:ind w:left="-426"/>
        <w:rPr>
          <w:rFonts w:ascii="Arial" w:hAnsi="Arial" w:cs="Arial"/>
          <w:sz w:val="20"/>
          <w:szCs w:val="20"/>
        </w:rPr>
      </w:pPr>
      <w:r w:rsidRPr="00083BD7">
        <w:rPr>
          <w:rFonts w:ascii="Arial" w:hAnsi="Arial" w:cs="Arial"/>
          <w:b/>
          <w:bCs/>
          <w:color w:val="0070C0"/>
          <w:sz w:val="20"/>
          <w:szCs w:val="20"/>
        </w:rPr>
        <w:t>What are we planning to do?</w:t>
      </w:r>
    </w:p>
    <w:p w14:paraId="75FD05B1" w14:textId="77777777" w:rsidR="005D2E35" w:rsidRPr="00152C39" w:rsidRDefault="005D2E35" w:rsidP="005D2E35">
      <w:pPr>
        <w:ind w:left="-425"/>
        <w:rPr>
          <w:rFonts w:ascii="Arial" w:hAnsi="Arial" w:cs="Arial"/>
          <w:bCs/>
          <w:iCs/>
          <w:sz w:val="20"/>
          <w:szCs w:val="20"/>
        </w:rPr>
      </w:pPr>
      <w:bookmarkStart w:id="2" w:name="_Hlk165384698"/>
      <w:r w:rsidRPr="00152C39">
        <w:rPr>
          <w:rFonts w:ascii="Arial" w:hAnsi="Arial" w:cs="Arial"/>
          <w:sz w:val="20"/>
          <w:szCs w:val="20"/>
        </w:rPr>
        <w:t xml:space="preserve">Medway Council and our Term Contractor, Volker Highways, are planning to undertake works to </w:t>
      </w:r>
      <w:r>
        <w:rPr>
          <w:rFonts w:ascii="Arial" w:hAnsi="Arial" w:cs="Arial"/>
          <w:sz w:val="20"/>
          <w:szCs w:val="20"/>
        </w:rPr>
        <w:t>the yellow box junction marking on Maidstone Road at the junction with Gibraltar Hill. The works include shortening the marking by approximately 2.5m and also refreshing the markings that remain.</w:t>
      </w:r>
    </w:p>
    <w:bookmarkEnd w:id="2"/>
    <w:p w14:paraId="06D054BC" w14:textId="77777777" w:rsidR="005D2E35" w:rsidRPr="00083BD7" w:rsidRDefault="005D2E35" w:rsidP="005D2E35">
      <w:pPr>
        <w:ind w:left="-426"/>
        <w:rPr>
          <w:rFonts w:ascii="Arial" w:hAnsi="Arial" w:cs="Arial"/>
          <w:b/>
          <w:bCs/>
          <w:color w:val="0070C0"/>
          <w:sz w:val="20"/>
          <w:szCs w:val="20"/>
        </w:rPr>
      </w:pPr>
      <w:r w:rsidRPr="00083BD7">
        <w:rPr>
          <w:rFonts w:ascii="Arial" w:hAnsi="Arial" w:cs="Arial"/>
          <w:b/>
          <w:bCs/>
          <w:color w:val="0070C0"/>
          <w:sz w:val="20"/>
          <w:szCs w:val="20"/>
        </w:rPr>
        <w:t>When will the work start and how long will it take?</w:t>
      </w:r>
    </w:p>
    <w:p w14:paraId="014F6679" w14:textId="77777777" w:rsidR="005D2E35" w:rsidRPr="00083BD7" w:rsidRDefault="005D2E35" w:rsidP="005D2E35">
      <w:pPr>
        <w:ind w:left="-425"/>
        <w:rPr>
          <w:rFonts w:ascii="Arial" w:hAnsi="Arial" w:cs="Arial"/>
          <w:sz w:val="20"/>
          <w:szCs w:val="20"/>
        </w:rPr>
      </w:pPr>
      <w:bookmarkStart w:id="3" w:name="_Hlk165384705"/>
      <w:r>
        <w:rPr>
          <w:rFonts w:ascii="Arial" w:hAnsi="Arial" w:cs="Arial"/>
          <w:sz w:val="20"/>
          <w:szCs w:val="20"/>
        </w:rPr>
        <w:t>The works are programmed to start on Thursday 27 March 2025 for a period of approximately two nights. However, this could be subject to change due to unforeseen circumstances. The Contractor may need to return to site at a later date should there be adverse weather, or other unforeseen circumstances.</w:t>
      </w:r>
      <w:r w:rsidRPr="001B75A5">
        <w:rPr>
          <w:rFonts w:ascii="Arial" w:hAnsi="Arial" w:cs="Arial"/>
          <w:sz w:val="20"/>
          <w:szCs w:val="20"/>
        </w:rPr>
        <w:t xml:space="preserve"> </w:t>
      </w:r>
    </w:p>
    <w:bookmarkEnd w:id="3"/>
    <w:p w14:paraId="5E1AEFF2" w14:textId="77777777" w:rsidR="005D2E35" w:rsidRPr="00083BD7" w:rsidRDefault="005D2E35" w:rsidP="005D2E35">
      <w:pPr>
        <w:ind w:left="-426"/>
        <w:rPr>
          <w:rFonts w:ascii="Arial" w:hAnsi="Arial" w:cs="Arial"/>
          <w:b/>
          <w:bCs/>
          <w:color w:val="0070C0"/>
          <w:sz w:val="20"/>
          <w:szCs w:val="20"/>
        </w:rPr>
      </w:pPr>
      <w:r w:rsidRPr="00083BD7">
        <w:rPr>
          <w:rFonts w:ascii="Arial" w:hAnsi="Arial" w:cs="Arial"/>
          <w:b/>
          <w:bCs/>
          <w:color w:val="0070C0"/>
          <w:sz w:val="20"/>
          <w:szCs w:val="20"/>
        </w:rPr>
        <w:t>Why do we want to do this work?</w:t>
      </w:r>
    </w:p>
    <w:p w14:paraId="4A73F566" w14:textId="02AEF2B5" w:rsidR="005D2E35" w:rsidRPr="001A14A0" w:rsidRDefault="005D2E35" w:rsidP="005D2E35">
      <w:pPr>
        <w:ind w:left="-426"/>
        <w:rPr>
          <w:rFonts w:ascii="Arial" w:hAnsi="Arial" w:cs="Arial"/>
          <w:sz w:val="20"/>
          <w:szCs w:val="20"/>
        </w:rPr>
      </w:pPr>
      <w:bookmarkStart w:id="4" w:name="_Hlk187141865"/>
      <w:r>
        <w:rPr>
          <w:rFonts w:ascii="Arial" w:hAnsi="Arial" w:cs="Arial"/>
          <w:sz w:val="20"/>
          <w:szCs w:val="20"/>
        </w:rPr>
        <w:t xml:space="preserve">Currently </w:t>
      </w:r>
      <w:r w:rsidRPr="001A14A0">
        <w:rPr>
          <w:rFonts w:ascii="Arial" w:hAnsi="Arial" w:cs="Arial"/>
          <w:sz w:val="20"/>
          <w:szCs w:val="20"/>
        </w:rPr>
        <w:t>a bus or other large vehicle</w:t>
      </w:r>
      <w:r>
        <w:rPr>
          <w:rFonts w:ascii="Arial" w:hAnsi="Arial" w:cs="Arial"/>
          <w:sz w:val="20"/>
          <w:szCs w:val="20"/>
        </w:rPr>
        <w:t xml:space="preserve">s can overhang the yellow box junction </w:t>
      </w:r>
      <w:r w:rsidRPr="001A14A0">
        <w:rPr>
          <w:rFonts w:ascii="Arial" w:hAnsi="Arial" w:cs="Arial"/>
          <w:sz w:val="20"/>
          <w:szCs w:val="20"/>
        </w:rPr>
        <w:t>marking when those vehicles are stopped at a red signal for the signalised crossing point south of Gibraltar Hill.</w:t>
      </w:r>
      <w:r>
        <w:rPr>
          <w:rFonts w:ascii="Arial" w:hAnsi="Arial" w:cs="Arial"/>
          <w:sz w:val="20"/>
          <w:szCs w:val="20"/>
        </w:rPr>
        <w:t xml:space="preserve"> These works will better ensure that enough space is provided to wait at the </w:t>
      </w:r>
      <w:r>
        <w:rPr>
          <w:rFonts w:ascii="Arial" w:hAnsi="Arial" w:cs="Arial"/>
          <w:sz w:val="20"/>
          <w:szCs w:val="20"/>
        </w:rPr>
        <w:t>stop line</w:t>
      </w:r>
      <w:r>
        <w:rPr>
          <w:rFonts w:ascii="Arial" w:hAnsi="Arial" w:cs="Arial"/>
          <w:sz w:val="20"/>
          <w:szCs w:val="20"/>
        </w:rPr>
        <w:t xml:space="preserve"> and not overhang the yellow box junction marking.</w:t>
      </w:r>
    </w:p>
    <w:bookmarkEnd w:id="4"/>
    <w:p w14:paraId="5D9A313B" w14:textId="77777777" w:rsidR="005D2E35" w:rsidRPr="00083BD7" w:rsidRDefault="005D2E35" w:rsidP="005D2E35">
      <w:pPr>
        <w:ind w:left="-426"/>
        <w:rPr>
          <w:rFonts w:ascii="Arial" w:hAnsi="Arial" w:cs="Arial"/>
          <w:b/>
          <w:bCs/>
          <w:color w:val="0070C0"/>
          <w:sz w:val="20"/>
          <w:szCs w:val="20"/>
        </w:rPr>
      </w:pPr>
      <w:r w:rsidRPr="00083BD7">
        <w:rPr>
          <w:rFonts w:ascii="Arial" w:hAnsi="Arial" w:cs="Arial"/>
          <w:b/>
          <w:bCs/>
          <w:color w:val="0070C0"/>
          <w:sz w:val="20"/>
          <w:szCs w:val="20"/>
        </w:rPr>
        <w:t>How will we carry out the work and how will it affect you?</w:t>
      </w:r>
    </w:p>
    <w:p w14:paraId="7F5F82D7" w14:textId="77777777" w:rsidR="005D2E35" w:rsidRDefault="005D2E35" w:rsidP="005D2E35">
      <w:pPr>
        <w:ind w:left="-426"/>
        <w:rPr>
          <w:rFonts w:ascii="Arial" w:hAnsi="Arial" w:cs="Arial"/>
          <w:sz w:val="20"/>
          <w:szCs w:val="20"/>
        </w:rPr>
      </w:pPr>
      <w:bookmarkStart w:id="5" w:name="_Hlk165384714"/>
      <w:r>
        <w:rPr>
          <w:rFonts w:ascii="Arial" w:hAnsi="Arial" w:cs="Arial"/>
          <w:sz w:val="20"/>
          <w:szCs w:val="20"/>
        </w:rPr>
        <w:t>The works are planned to be undertaken weeknights, from 11.30pm to 05.30am.</w:t>
      </w:r>
    </w:p>
    <w:bookmarkEnd w:id="5"/>
    <w:p w14:paraId="0E2B6D37" w14:textId="77777777" w:rsidR="005D2E35" w:rsidRDefault="005D2E35" w:rsidP="005D2E35">
      <w:pPr>
        <w:ind w:left="-426"/>
        <w:rPr>
          <w:rFonts w:ascii="Arial" w:hAnsi="Arial" w:cs="Arial"/>
          <w:sz w:val="20"/>
          <w:szCs w:val="20"/>
        </w:rPr>
      </w:pPr>
      <w:r>
        <w:rPr>
          <w:rFonts w:ascii="Arial" w:hAnsi="Arial" w:cs="Arial"/>
          <w:sz w:val="20"/>
          <w:szCs w:val="20"/>
        </w:rPr>
        <w:t>In order to undertake the works safely for the public and our workforce it will be necessary to close Maidstone Road southbound to through traffic. Maidstone Road will be closed at the junction with Gibraltar Hill, although traffic will be able to use Gibraltar Hill to access the A2 and Old Road. A signed diversion will be in place whenever the road is closed and v</w:t>
      </w:r>
      <w:r w:rsidRPr="007318AB">
        <w:rPr>
          <w:rFonts w:ascii="Arial" w:hAnsi="Arial" w:cs="Arial"/>
          <w:sz w:val="20"/>
          <w:szCs w:val="20"/>
        </w:rPr>
        <w:t>ehicle lifting equipment may be used to ensure the road space is available.</w:t>
      </w:r>
    </w:p>
    <w:p w14:paraId="33099B3E" w14:textId="77777777" w:rsidR="005D2E35" w:rsidRDefault="005D2E35" w:rsidP="005D2E35">
      <w:pPr>
        <w:ind w:left="-426"/>
        <w:rPr>
          <w:rFonts w:ascii="Arial" w:hAnsi="Arial" w:cs="Arial"/>
          <w:sz w:val="20"/>
          <w:szCs w:val="20"/>
        </w:rPr>
      </w:pPr>
      <w:r>
        <w:rPr>
          <w:rFonts w:ascii="Arial" w:hAnsi="Arial" w:cs="Arial"/>
          <w:sz w:val="20"/>
          <w:szCs w:val="20"/>
        </w:rPr>
        <w:t>The works and road closures have been organised to maintain vehicle access as much as practically possible. Vehicle access for residents or businesses on Gibraltar Hill will be via the A2. Vehicle access for Old Road will be via Gibraltar Hill.</w:t>
      </w:r>
      <w:r w:rsidRPr="00CC1417">
        <w:rPr>
          <w:rFonts w:ascii="Arial" w:hAnsi="Arial" w:cs="Arial"/>
          <w:sz w:val="20"/>
          <w:szCs w:val="20"/>
        </w:rPr>
        <w:t xml:space="preserve"> There will be traffic management operatives at the closure points, who can be spoken to if you have any concerns or for details of how to access your property.</w:t>
      </w:r>
    </w:p>
    <w:p w14:paraId="12955F36" w14:textId="77777777" w:rsidR="005D2E35" w:rsidRPr="00CB248C" w:rsidRDefault="005D2E35" w:rsidP="005D2E35">
      <w:pPr>
        <w:ind w:left="-425"/>
        <w:rPr>
          <w:rFonts w:ascii="Arial" w:hAnsi="Arial" w:cs="Arial"/>
          <w:sz w:val="20"/>
          <w:szCs w:val="20"/>
        </w:rPr>
      </w:pPr>
      <w:r w:rsidRPr="00CB248C">
        <w:rPr>
          <w:rFonts w:ascii="Arial" w:hAnsi="Arial" w:cs="Arial"/>
          <w:sz w:val="20"/>
          <w:szCs w:val="20"/>
        </w:rPr>
        <w:t>As far as practically possible disruptions will be kept to a minimum and the council apologises for any inconvenience these works may cause.</w:t>
      </w:r>
    </w:p>
    <w:p w14:paraId="07724B40" w14:textId="77777777" w:rsidR="005D2E35" w:rsidRPr="00CB248C" w:rsidRDefault="005D2E35" w:rsidP="005D2E35">
      <w:pPr>
        <w:ind w:left="-426"/>
        <w:rPr>
          <w:rFonts w:ascii="Arial" w:hAnsi="Arial" w:cs="Arial"/>
          <w:sz w:val="20"/>
          <w:szCs w:val="20"/>
        </w:rPr>
      </w:pPr>
      <w:r w:rsidRPr="00CB248C">
        <w:rPr>
          <w:rFonts w:ascii="Arial" w:hAnsi="Arial" w:cs="Arial"/>
          <w:sz w:val="20"/>
          <w:szCs w:val="20"/>
        </w:rPr>
        <w:t>Please respect our workers space and safety by driving carefully and slowly through the roadworks. Feedback from our workers shows that too many drivers go too fast through roadworks. Everyone is entitled to a safe workplace. Our men and women work next to moving traffic and risk injury every day.</w:t>
      </w:r>
    </w:p>
    <w:p w14:paraId="46BD854E" w14:textId="77777777" w:rsidR="005D2E35" w:rsidRPr="00083BD7" w:rsidRDefault="005D2E35" w:rsidP="005D2E35">
      <w:pPr>
        <w:ind w:left="-426"/>
        <w:rPr>
          <w:rFonts w:ascii="Arial" w:hAnsi="Arial" w:cs="Arial"/>
          <w:b/>
          <w:bCs/>
          <w:color w:val="0070C0"/>
          <w:sz w:val="20"/>
          <w:szCs w:val="20"/>
        </w:rPr>
      </w:pPr>
      <w:r w:rsidRPr="00083BD7">
        <w:rPr>
          <w:rFonts w:ascii="Arial" w:hAnsi="Arial" w:cs="Arial"/>
          <w:b/>
          <w:bCs/>
          <w:color w:val="0070C0"/>
          <w:sz w:val="20"/>
          <w:szCs w:val="20"/>
        </w:rPr>
        <w:t>How to contact us?</w:t>
      </w:r>
    </w:p>
    <w:p w14:paraId="6FAFDDDF" w14:textId="6F019D81" w:rsidR="005D2E35" w:rsidRPr="005165CE" w:rsidRDefault="005D2E35" w:rsidP="005D2E35">
      <w:pPr>
        <w:ind w:left="-426"/>
        <w:rPr>
          <w:rFonts w:ascii="Arial Narrow" w:hAnsi="Arial Narrow" w:cs="Arial"/>
          <w:b/>
          <w:color w:val="0070C0"/>
        </w:rPr>
      </w:pPr>
      <w:r w:rsidRPr="003E4C31">
        <w:rPr>
          <w:rFonts w:ascii="Arial" w:hAnsi="Arial" w:cs="Arial"/>
          <w:sz w:val="20"/>
          <w:szCs w:val="20"/>
        </w:rPr>
        <w:t xml:space="preserve">If you have any problems or queries with the </w:t>
      </w:r>
      <w:r w:rsidR="0024112D" w:rsidRPr="003E4C31">
        <w:rPr>
          <w:rFonts w:ascii="Arial" w:hAnsi="Arial" w:cs="Arial"/>
          <w:sz w:val="20"/>
          <w:szCs w:val="20"/>
        </w:rPr>
        <w:t>above,</w:t>
      </w:r>
      <w:r w:rsidRPr="003E4C31">
        <w:rPr>
          <w:rFonts w:ascii="Arial" w:hAnsi="Arial" w:cs="Arial"/>
          <w:sz w:val="20"/>
          <w:szCs w:val="20"/>
        </w:rPr>
        <w:t xml:space="preserve"> please speak to our workforce on site or call our Customer </w:t>
      </w:r>
      <w:r>
        <w:rPr>
          <w:rFonts w:ascii="Arial" w:hAnsi="Arial" w:cs="Arial"/>
          <w:sz w:val="20"/>
          <w:szCs w:val="20"/>
        </w:rPr>
        <w:t>and Business Support</w:t>
      </w:r>
      <w:r w:rsidRPr="003E4C31">
        <w:rPr>
          <w:rFonts w:ascii="Arial" w:hAnsi="Arial" w:cs="Arial"/>
          <w:sz w:val="20"/>
          <w:szCs w:val="20"/>
        </w:rPr>
        <w:t xml:space="preserve"> on 01634 333333 (Monday to Friday from 9am-</w:t>
      </w:r>
      <w:r>
        <w:rPr>
          <w:rFonts w:ascii="Arial" w:hAnsi="Arial" w:cs="Arial"/>
          <w:sz w:val="20"/>
          <w:szCs w:val="20"/>
        </w:rPr>
        <w:t>5</w:t>
      </w:r>
      <w:r w:rsidRPr="003E4C31">
        <w:rPr>
          <w:rFonts w:ascii="Arial" w:hAnsi="Arial" w:cs="Arial"/>
          <w:sz w:val="20"/>
          <w:szCs w:val="20"/>
        </w:rPr>
        <w:t xml:space="preserve">pm). If you wish to contact the Council through the Minicom (text) </w:t>
      </w:r>
      <w:r w:rsidR="0024112D" w:rsidRPr="003E4C31">
        <w:rPr>
          <w:rFonts w:ascii="Arial" w:hAnsi="Arial" w:cs="Arial"/>
          <w:sz w:val="20"/>
          <w:szCs w:val="20"/>
        </w:rPr>
        <w:t>facility,</w:t>
      </w:r>
      <w:r w:rsidRPr="003E4C31">
        <w:rPr>
          <w:rFonts w:ascii="Arial" w:hAnsi="Arial" w:cs="Arial"/>
          <w:sz w:val="20"/>
          <w:szCs w:val="20"/>
        </w:rPr>
        <w:t xml:space="preserve"> please ring 01634 331300.</w:t>
      </w:r>
      <w:r>
        <w:rPr>
          <w:rFonts w:ascii="Arial" w:hAnsi="Arial" w:cs="Arial"/>
          <w:sz w:val="20"/>
          <w:szCs w:val="20"/>
        </w:rPr>
        <w:t xml:space="preserve"> </w:t>
      </w:r>
    </w:p>
    <w:p w14:paraId="24D0448B" w14:textId="77777777" w:rsidR="0009344A" w:rsidRPr="0035562E" w:rsidRDefault="0009344A" w:rsidP="0009344A">
      <w:pPr>
        <w:ind w:left="-426"/>
        <w:rPr>
          <w:rFonts w:ascii="Arial" w:hAnsi="Arial" w:cs="Arial"/>
          <w:sz w:val="24"/>
          <w:szCs w:val="24"/>
          <w:lang w:val="en"/>
        </w:rPr>
      </w:pPr>
      <w:r w:rsidRPr="0035562E">
        <w:rPr>
          <w:rFonts w:ascii="Arial" w:hAnsi="Arial" w:cs="Arial"/>
          <w:b/>
          <w:sz w:val="24"/>
          <w:szCs w:val="24"/>
          <w:lang w:val="en"/>
        </w:rPr>
        <w:t>WARNING – Beware Bogus Callers</w:t>
      </w:r>
    </w:p>
    <w:p w14:paraId="64E2415D" w14:textId="77777777" w:rsidR="0009344A" w:rsidRPr="00083BD7" w:rsidRDefault="0009344A" w:rsidP="47E8F29C">
      <w:pPr>
        <w:ind w:left="-426"/>
        <w:rPr>
          <w:rFonts w:ascii="Arial" w:hAnsi="Arial" w:cs="Arial"/>
          <w:sz w:val="20"/>
          <w:szCs w:val="20"/>
        </w:rPr>
      </w:pPr>
      <w:r w:rsidRPr="00083BD7">
        <w:rPr>
          <w:rFonts w:ascii="Arial" w:hAnsi="Arial" w:cs="Arial"/>
          <w:sz w:val="20"/>
          <w:szCs w:val="20"/>
          <w:lang w:val="en"/>
        </w:rPr>
        <w:lastRenderedPageBreak/>
        <w:t xml:space="preserve">Medway Council Highways do not allow works to be carried out on private properties. If anyone says they are working for our specialist contractors or us and offer to carry out any work for cash, they should be treated with caution. We advise you to contact </w:t>
      </w:r>
      <w:r w:rsidRPr="00083BD7">
        <w:rPr>
          <w:rFonts w:ascii="Arial" w:hAnsi="Arial" w:cs="Arial"/>
          <w:b/>
          <w:bCs/>
          <w:sz w:val="20"/>
          <w:szCs w:val="20"/>
          <w:lang w:val="en"/>
        </w:rPr>
        <w:t xml:space="preserve">Action Fraud on 0300 123 2040 </w:t>
      </w:r>
      <w:r w:rsidRPr="00083BD7">
        <w:rPr>
          <w:rFonts w:ascii="Arial" w:hAnsi="Arial" w:cs="Arial"/>
          <w:sz w:val="20"/>
          <w:szCs w:val="20"/>
          <w:lang w:val="en"/>
        </w:rPr>
        <w:t xml:space="preserve">or alternatively through their website </w:t>
      </w:r>
      <w:r w:rsidRPr="00083BD7">
        <w:rPr>
          <w:rFonts w:ascii="Arial" w:hAnsi="Arial" w:cs="Arial"/>
          <w:b/>
          <w:bCs/>
          <w:sz w:val="20"/>
          <w:szCs w:val="20"/>
        </w:rPr>
        <w:t>actionfraud</w:t>
      </w:r>
      <w:r w:rsidRPr="00083BD7">
        <w:rPr>
          <w:rFonts w:ascii="Arial" w:hAnsi="Arial" w:cs="Arial"/>
          <w:sz w:val="20"/>
          <w:szCs w:val="20"/>
          <w:shd w:val="clear" w:color="auto" w:fill="FFFFFF"/>
        </w:rPr>
        <w:t>.</w:t>
      </w:r>
      <w:r w:rsidRPr="00083BD7">
        <w:rPr>
          <w:rFonts w:ascii="Arial" w:hAnsi="Arial" w:cs="Arial"/>
          <w:b/>
          <w:bCs/>
          <w:sz w:val="20"/>
          <w:szCs w:val="20"/>
        </w:rPr>
        <w:t>police</w:t>
      </w:r>
      <w:r w:rsidRPr="00083BD7">
        <w:rPr>
          <w:rFonts w:ascii="Arial" w:hAnsi="Arial" w:cs="Arial"/>
          <w:sz w:val="20"/>
          <w:szCs w:val="20"/>
          <w:shd w:val="clear" w:color="auto" w:fill="FFFFFF"/>
        </w:rPr>
        <w:t>.</w:t>
      </w:r>
      <w:r w:rsidRPr="00083BD7">
        <w:rPr>
          <w:rFonts w:ascii="Arial" w:hAnsi="Arial" w:cs="Arial"/>
          <w:b/>
          <w:bCs/>
          <w:sz w:val="20"/>
          <w:szCs w:val="20"/>
        </w:rPr>
        <w:t>uk</w:t>
      </w:r>
    </w:p>
    <w:sectPr w:rsidR="0009344A" w:rsidRPr="00083BD7" w:rsidSect="00B32B3E">
      <w:footerReference w:type="default" r:id="rId12"/>
      <w:pgSz w:w="11906" w:h="16838"/>
      <w:pgMar w:top="851" w:right="707" w:bottom="284"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56947" w14:textId="77777777" w:rsidR="000E0E20" w:rsidRDefault="000E0E20" w:rsidP="00E85DCF">
      <w:pPr>
        <w:spacing w:after="0" w:line="240" w:lineRule="auto"/>
      </w:pPr>
      <w:r>
        <w:separator/>
      </w:r>
    </w:p>
  </w:endnote>
  <w:endnote w:type="continuationSeparator" w:id="0">
    <w:p w14:paraId="3A6E9C98" w14:textId="77777777" w:rsidR="000E0E20" w:rsidRDefault="000E0E20" w:rsidP="00E85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E8AC" w14:textId="77777777" w:rsidR="00D879EC" w:rsidRPr="00D879EC" w:rsidRDefault="00E85DCF" w:rsidP="00D879EC">
    <w:pPr>
      <w:pStyle w:val="Footer"/>
      <w:jc w:val="center"/>
      <w:rPr>
        <w:rFonts w:ascii="Arial" w:hAnsi="Arial" w:cs="Arial"/>
        <w:b/>
        <w:color w:val="0070C0"/>
        <w:sz w:val="24"/>
        <w:szCs w:val="24"/>
      </w:rPr>
    </w:pPr>
    <w:r w:rsidRPr="00D879EC">
      <w:rPr>
        <w:rFonts w:ascii="Arial" w:hAnsi="Arial" w:cs="Arial"/>
        <w:b/>
        <w:color w:val="0070C0"/>
        <w:sz w:val="24"/>
        <w:szCs w:val="24"/>
      </w:rPr>
      <w:t>Please keep this in a safe place so you can refer to it if you need to contact us whilst the works are being done.</w:t>
    </w:r>
  </w:p>
  <w:p w14:paraId="24A90134" w14:textId="77777777" w:rsidR="00D879EC" w:rsidRPr="00D879EC" w:rsidRDefault="00D879EC" w:rsidP="00D879EC">
    <w:pPr>
      <w:pStyle w:val="Footer"/>
      <w:jc w:val="center"/>
      <w:rPr>
        <w:rFonts w:ascii="Arial" w:eastAsia="Times New Roman" w:hAnsi="Arial" w:cs="Arial"/>
        <w:b/>
        <w:bCs/>
        <w:sz w:val="24"/>
        <w:szCs w:val="20"/>
      </w:rPr>
    </w:pPr>
    <w:r w:rsidRPr="00D879EC">
      <w:rPr>
        <w:rFonts w:ascii="Arial" w:eastAsia="Times New Roman" w:hAnsi="Arial" w:cs="Arial"/>
        <w:b/>
        <w:bCs/>
        <w:sz w:val="24"/>
        <w:szCs w:val="20"/>
      </w:rPr>
      <w:t>This information is available in other formats and languages.</w:t>
    </w:r>
  </w:p>
  <w:p w14:paraId="029FDEE4" w14:textId="77777777" w:rsidR="00E85DCF" w:rsidRPr="00B32B3E" w:rsidRDefault="00D879EC" w:rsidP="00B32B3E">
    <w:pPr>
      <w:tabs>
        <w:tab w:val="center" w:pos="4153"/>
        <w:tab w:val="right" w:pos="8306"/>
      </w:tabs>
      <w:spacing w:after="0" w:line="240" w:lineRule="auto"/>
      <w:jc w:val="center"/>
      <w:rPr>
        <w:rFonts w:ascii="Times New Roman" w:eastAsia="Times New Roman" w:hAnsi="Times New Roman" w:cs="Times New Roman"/>
        <w:szCs w:val="20"/>
      </w:rPr>
    </w:pPr>
    <w:r w:rsidRPr="00D879EC">
      <w:rPr>
        <w:rFonts w:ascii="Arial" w:eastAsia="Times New Roman" w:hAnsi="Arial" w:cs="Arial"/>
        <w:b/>
        <w:bCs/>
        <w:sz w:val="24"/>
        <w:szCs w:val="20"/>
      </w:rPr>
      <w:t xml:space="preserve">For details please contact </w:t>
    </w:r>
    <w:r>
      <w:rPr>
        <w:rFonts w:ascii="Arial" w:eastAsia="Times New Roman" w:hAnsi="Arial" w:cs="Arial"/>
        <w:b/>
        <w:bCs/>
        <w:sz w:val="24"/>
        <w:szCs w:val="20"/>
      </w:rPr>
      <w:t>Customer Contact Centre on 01634 333333</w:t>
    </w:r>
  </w:p>
  <w:p w14:paraId="4A3690BE" w14:textId="77777777" w:rsidR="00E85DCF" w:rsidRDefault="00E85DCF">
    <w:pPr>
      <w:pStyle w:val="Footer"/>
    </w:pPr>
  </w:p>
  <w:p w14:paraId="2A5BA08B" w14:textId="77777777" w:rsidR="00E85DCF" w:rsidRDefault="00E85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7946F" w14:textId="77777777" w:rsidR="000E0E20" w:rsidRDefault="000E0E20" w:rsidP="00E85DCF">
      <w:pPr>
        <w:spacing w:after="0" w:line="240" w:lineRule="auto"/>
      </w:pPr>
      <w:r>
        <w:separator/>
      </w:r>
    </w:p>
  </w:footnote>
  <w:footnote w:type="continuationSeparator" w:id="0">
    <w:p w14:paraId="0364D0EC" w14:textId="77777777" w:rsidR="000E0E20" w:rsidRDefault="000E0E20" w:rsidP="00E85D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0C"/>
    <w:rsid w:val="000047E8"/>
    <w:rsid w:val="00027FE5"/>
    <w:rsid w:val="0003471A"/>
    <w:rsid w:val="000379B8"/>
    <w:rsid w:val="00053B4D"/>
    <w:rsid w:val="00060A17"/>
    <w:rsid w:val="00066134"/>
    <w:rsid w:val="00066BB3"/>
    <w:rsid w:val="00083BD7"/>
    <w:rsid w:val="0009344A"/>
    <w:rsid w:val="000C2849"/>
    <w:rsid w:val="000E0E20"/>
    <w:rsid w:val="000E3890"/>
    <w:rsid w:val="000F6DE3"/>
    <w:rsid w:val="00111256"/>
    <w:rsid w:val="001143E5"/>
    <w:rsid w:val="00124095"/>
    <w:rsid w:val="001310AF"/>
    <w:rsid w:val="00140BF6"/>
    <w:rsid w:val="00152233"/>
    <w:rsid w:val="00154B80"/>
    <w:rsid w:val="00162A19"/>
    <w:rsid w:val="00162A49"/>
    <w:rsid w:val="00173DCD"/>
    <w:rsid w:val="00175DFC"/>
    <w:rsid w:val="00194F06"/>
    <w:rsid w:val="001A053B"/>
    <w:rsid w:val="001C12C0"/>
    <w:rsid w:val="001C4166"/>
    <w:rsid w:val="001D0C56"/>
    <w:rsid w:val="00207858"/>
    <w:rsid w:val="00212E94"/>
    <w:rsid w:val="00226865"/>
    <w:rsid w:val="002275A7"/>
    <w:rsid w:val="0024112D"/>
    <w:rsid w:val="00285922"/>
    <w:rsid w:val="00292594"/>
    <w:rsid w:val="002A2C24"/>
    <w:rsid w:val="002A7CD3"/>
    <w:rsid w:val="002B668C"/>
    <w:rsid w:val="002B7597"/>
    <w:rsid w:val="002F3225"/>
    <w:rsid w:val="002F4408"/>
    <w:rsid w:val="002F5D13"/>
    <w:rsid w:val="003076A6"/>
    <w:rsid w:val="003166B1"/>
    <w:rsid w:val="003402E9"/>
    <w:rsid w:val="00342557"/>
    <w:rsid w:val="0035562E"/>
    <w:rsid w:val="00363B92"/>
    <w:rsid w:val="00396C89"/>
    <w:rsid w:val="003A3139"/>
    <w:rsid w:val="003A4912"/>
    <w:rsid w:val="003A4FC2"/>
    <w:rsid w:val="003C23D2"/>
    <w:rsid w:val="003C5673"/>
    <w:rsid w:val="003E11EF"/>
    <w:rsid w:val="003F5B06"/>
    <w:rsid w:val="003F791D"/>
    <w:rsid w:val="00404951"/>
    <w:rsid w:val="00422EC7"/>
    <w:rsid w:val="004253E2"/>
    <w:rsid w:val="00427204"/>
    <w:rsid w:val="00431665"/>
    <w:rsid w:val="00452DCA"/>
    <w:rsid w:val="00464A3B"/>
    <w:rsid w:val="00466237"/>
    <w:rsid w:val="00470D7F"/>
    <w:rsid w:val="00471D08"/>
    <w:rsid w:val="00475BE5"/>
    <w:rsid w:val="004954CC"/>
    <w:rsid w:val="004A3292"/>
    <w:rsid w:val="004B437F"/>
    <w:rsid w:val="004B536E"/>
    <w:rsid w:val="004F413C"/>
    <w:rsid w:val="00530800"/>
    <w:rsid w:val="00535E90"/>
    <w:rsid w:val="005505D6"/>
    <w:rsid w:val="00553FF9"/>
    <w:rsid w:val="0057140C"/>
    <w:rsid w:val="00571BCC"/>
    <w:rsid w:val="005A25B0"/>
    <w:rsid w:val="005B53D3"/>
    <w:rsid w:val="005C319D"/>
    <w:rsid w:val="005D2E35"/>
    <w:rsid w:val="005F3BF4"/>
    <w:rsid w:val="00602A47"/>
    <w:rsid w:val="0061076E"/>
    <w:rsid w:val="00625A8A"/>
    <w:rsid w:val="00633BEA"/>
    <w:rsid w:val="0064381B"/>
    <w:rsid w:val="0065643D"/>
    <w:rsid w:val="0068058E"/>
    <w:rsid w:val="00682166"/>
    <w:rsid w:val="0068598A"/>
    <w:rsid w:val="006A1A69"/>
    <w:rsid w:val="006B2372"/>
    <w:rsid w:val="006B6AD5"/>
    <w:rsid w:val="006B7DA0"/>
    <w:rsid w:val="006C0258"/>
    <w:rsid w:val="006D08A5"/>
    <w:rsid w:val="006E5B92"/>
    <w:rsid w:val="0070504E"/>
    <w:rsid w:val="00706167"/>
    <w:rsid w:val="00743FEC"/>
    <w:rsid w:val="007475BD"/>
    <w:rsid w:val="0076113F"/>
    <w:rsid w:val="00794986"/>
    <w:rsid w:val="00796858"/>
    <w:rsid w:val="007A1ED6"/>
    <w:rsid w:val="007A596E"/>
    <w:rsid w:val="007A6516"/>
    <w:rsid w:val="007B1C55"/>
    <w:rsid w:val="007C3B0E"/>
    <w:rsid w:val="007C4BF3"/>
    <w:rsid w:val="007F05B2"/>
    <w:rsid w:val="00801759"/>
    <w:rsid w:val="00801AA7"/>
    <w:rsid w:val="008069AA"/>
    <w:rsid w:val="0082770D"/>
    <w:rsid w:val="008324CD"/>
    <w:rsid w:val="00861F3C"/>
    <w:rsid w:val="0087021A"/>
    <w:rsid w:val="00872DF4"/>
    <w:rsid w:val="008B4324"/>
    <w:rsid w:val="008C5136"/>
    <w:rsid w:val="008E510C"/>
    <w:rsid w:val="008F11F4"/>
    <w:rsid w:val="008F728A"/>
    <w:rsid w:val="00910684"/>
    <w:rsid w:val="00943CAB"/>
    <w:rsid w:val="009B4C09"/>
    <w:rsid w:val="009B7186"/>
    <w:rsid w:val="009D196D"/>
    <w:rsid w:val="009E293F"/>
    <w:rsid w:val="009F2A22"/>
    <w:rsid w:val="00A053C7"/>
    <w:rsid w:val="00A06832"/>
    <w:rsid w:val="00A120B2"/>
    <w:rsid w:val="00A467CF"/>
    <w:rsid w:val="00A50D4C"/>
    <w:rsid w:val="00A5760F"/>
    <w:rsid w:val="00A83FF4"/>
    <w:rsid w:val="00A864C9"/>
    <w:rsid w:val="00A87ACF"/>
    <w:rsid w:val="00A91DFD"/>
    <w:rsid w:val="00AB7E4B"/>
    <w:rsid w:val="00AC7D5C"/>
    <w:rsid w:val="00AF24A2"/>
    <w:rsid w:val="00AF3102"/>
    <w:rsid w:val="00B02B60"/>
    <w:rsid w:val="00B100D9"/>
    <w:rsid w:val="00B12E77"/>
    <w:rsid w:val="00B16939"/>
    <w:rsid w:val="00B32B3E"/>
    <w:rsid w:val="00B55B71"/>
    <w:rsid w:val="00B922EE"/>
    <w:rsid w:val="00B946DC"/>
    <w:rsid w:val="00BA305B"/>
    <w:rsid w:val="00BA612C"/>
    <w:rsid w:val="00BB15A3"/>
    <w:rsid w:val="00BB22D8"/>
    <w:rsid w:val="00BE6B8B"/>
    <w:rsid w:val="00C02954"/>
    <w:rsid w:val="00C164B1"/>
    <w:rsid w:val="00C25B2D"/>
    <w:rsid w:val="00C33155"/>
    <w:rsid w:val="00C34583"/>
    <w:rsid w:val="00C40AF3"/>
    <w:rsid w:val="00C61F0D"/>
    <w:rsid w:val="00C9570C"/>
    <w:rsid w:val="00CA1FEA"/>
    <w:rsid w:val="00CA48D4"/>
    <w:rsid w:val="00CA54D4"/>
    <w:rsid w:val="00CA78E1"/>
    <w:rsid w:val="00CB0841"/>
    <w:rsid w:val="00CB2212"/>
    <w:rsid w:val="00CB248C"/>
    <w:rsid w:val="00CB2A44"/>
    <w:rsid w:val="00CF52B4"/>
    <w:rsid w:val="00CF699A"/>
    <w:rsid w:val="00D030C7"/>
    <w:rsid w:val="00D07C4B"/>
    <w:rsid w:val="00D14ADD"/>
    <w:rsid w:val="00D20D3C"/>
    <w:rsid w:val="00D249CB"/>
    <w:rsid w:val="00D314C8"/>
    <w:rsid w:val="00D64E10"/>
    <w:rsid w:val="00D879EC"/>
    <w:rsid w:val="00D91F93"/>
    <w:rsid w:val="00DA0972"/>
    <w:rsid w:val="00DB2B24"/>
    <w:rsid w:val="00DB7CD6"/>
    <w:rsid w:val="00DC6588"/>
    <w:rsid w:val="00DC7619"/>
    <w:rsid w:val="00DD4103"/>
    <w:rsid w:val="00DD4986"/>
    <w:rsid w:val="00DD75D3"/>
    <w:rsid w:val="00DF35C9"/>
    <w:rsid w:val="00E13A36"/>
    <w:rsid w:val="00E15F4B"/>
    <w:rsid w:val="00E202BE"/>
    <w:rsid w:val="00E365BB"/>
    <w:rsid w:val="00E52105"/>
    <w:rsid w:val="00E52DB5"/>
    <w:rsid w:val="00E5419A"/>
    <w:rsid w:val="00E81F42"/>
    <w:rsid w:val="00E85DCF"/>
    <w:rsid w:val="00E91069"/>
    <w:rsid w:val="00EA531E"/>
    <w:rsid w:val="00EB005B"/>
    <w:rsid w:val="00EC33B2"/>
    <w:rsid w:val="00EC7A22"/>
    <w:rsid w:val="00ED6A1C"/>
    <w:rsid w:val="00EE7640"/>
    <w:rsid w:val="00EF54F3"/>
    <w:rsid w:val="00F33B78"/>
    <w:rsid w:val="00F42ABC"/>
    <w:rsid w:val="00F44768"/>
    <w:rsid w:val="00F47859"/>
    <w:rsid w:val="00F5307B"/>
    <w:rsid w:val="00F92538"/>
    <w:rsid w:val="00FB4543"/>
    <w:rsid w:val="00FC566E"/>
    <w:rsid w:val="00FE2B28"/>
    <w:rsid w:val="00FF0F93"/>
    <w:rsid w:val="00FF3472"/>
    <w:rsid w:val="033F425B"/>
    <w:rsid w:val="064C42E4"/>
    <w:rsid w:val="086AE88D"/>
    <w:rsid w:val="0F3C7140"/>
    <w:rsid w:val="10FB571A"/>
    <w:rsid w:val="14A627D5"/>
    <w:rsid w:val="154127F7"/>
    <w:rsid w:val="1BB4F249"/>
    <w:rsid w:val="1E17013B"/>
    <w:rsid w:val="1FE1A12D"/>
    <w:rsid w:val="2B1417C0"/>
    <w:rsid w:val="2B8B48C1"/>
    <w:rsid w:val="36FF8697"/>
    <w:rsid w:val="39092958"/>
    <w:rsid w:val="40B0F82B"/>
    <w:rsid w:val="47E8F29C"/>
    <w:rsid w:val="4844817A"/>
    <w:rsid w:val="5EEBBA30"/>
    <w:rsid w:val="632F7DAB"/>
    <w:rsid w:val="67F1B43A"/>
    <w:rsid w:val="68A0D415"/>
    <w:rsid w:val="695EE3C0"/>
    <w:rsid w:val="7720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49EF"/>
  <w15:chartTrackingRefBased/>
  <w15:docId w15:val="{889A4F60-C3E5-4483-876F-C323AE7B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43D"/>
    <w:pPr>
      <w:keepNext/>
      <w:keepLines/>
      <w:spacing w:before="240" w:after="0"/>
      <w:outlineLvl w:val="0"/>
    </w:pPr>
    <w:rPr>
      <w:rFonts w:asciiTheme="majorHAnsi" w:eastAsiaTheme="majorEastAsia" w:hAnsiTheme="majorHAnsi" w:cstheme="majorBidi"/>
      <w:color w:val="FFFFFF" w:themeColor="background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25B0"/>
    <w:rPr>
      <w:b/>
      <w:bCs/>
    </w:rPr>
  </w:style>
  <w:style w:type="paragraph" w:styleId="Header">
    <w:name w:val="header"/>
    <w:basedOn w:val="Normal"/>
    <w:link w:val="HeaderChar"/>
    <w:uiPriority w:val="99"/>
    <w:unhideWhenUsed/>
    <w:rsid w:val="00E85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DCF"/>
  </w:style>
  <w:style w:type="paragraph" w:styleId="Footer">
    <w:name w:val="footer"/>
    <w:basedOn w:val="Normal"/>
    <w:link w:val="FooterChar"/>
    <w:unhideWhenUsed/>
    <w:rsid w:val="00E85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DCF"/>
  </w:style>
  <w:style w:type="paragraph" w:styleId="BalloonText">
    <w:name w:val="Balloon Text"/>
    <w:basedOn w:val="Normal"/>
    <w:link w:val="BalloonTextChar"/>
    <w:uiPriority w:val="99"/>
    <w:semiHidden/>
    <w:unhideWhenUsed/>
    <w:rsid w:val="00D6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10"/>
    <w:rPr>
      <w:rFonts w:ascii="Segoe UI" w:hAnsi="Segoe UI" w:cs="Segoe UI"/>
      <w:sz w:val="18"/>
      <w:szCs w:val="18"/>
    </w:rPr>
  </w:style>
  <w:style w:type="character" w:styleId="Hyperlink">
    <w:name w:val="Hyperlink"/>
    <w:basedOn w:val="DefaultParagraphFont"/>
    <w:uiPriority w:val="99"/>
    <w:unhideWhenUsed/>
    <w:rsid w:val="001C4166"/>
    <w:rPr>
      <w:color w:val="0563C1" w:themeColor="hyperlink"/>
      <w:u w:val="single"/>
    </w:rPr>
  </w:style>
  <w:style w:type="character" w:customStyle="1" w:styleId="Heading1Char">
    <w:name w:val="Heading 1 Char"/>
    <w:basedOn w:val="DefaultParagraphFont"/>
    <w:link w:val="Heading1"/>
    <w:uiPriority w:val="9"/>
    <w:rsid w:val="0065643D"/>
    <w:rPr>
      <w:rFonts w:asciiTheme="majorHAnsi" w:eastAsiaTheme="majorEastAsia" w:hAnsiTheme="majorHAnsi" w:cstheme="majorBidi"/>
      <w:color w:val="FFFFFF" w:themeColor="background1"/>
      <w:sz w:val="40"/>
      <w:szCs w:val="32"/>
    </w:rPr>
  </w:style>
  <w:style w:type="paragraph" w:customStyle="1" w:styleId="Style1">
    <w:name w:val="Style1"/>
    <w:basedOn w:val="Heading1"/>
    <w:link w:val="Style1Char"/>
    <w:qFormat/>
    <w:rsid w:val="002A7CD3"/>
    <w:pPr>
      <w:framePr w:hSpace="180" w:wrap="around" w:vAnchor="text" w:hAnchor="page" w:x="631" w:y="15"/>
      <w:spacing w:line="240" w:lineRule="auto"/>
    </w:pPr>
  </w:style>
  <w:style w:type="character" w:customStyle="1" w:styleId="Style1Char">
    <w:name w:val="Style1 Char"/>
    <w:basedOn w:val="Heading1Char"/>
    <w:link w:val="Style1"/>
    <w:rsid w:val="002A7CD3"/>
    <w:rPr>
      <w:rFonts w:asciiTheme="majorHAnsi" w:eastAsiaTheme="majorEastAsia" w:hAnsiTheme="majorHAnsi" w:cstheme="majorBidi"/>
      <w:color w:val="FFFFFF" w:themeColor="background1"/>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200077">
      <w:bodyDiv w:val="1"/>
      <w:marLeft w:val="0"/>
      <w:marRight w:val="0"/>
      <w:marTop w:val="0"/>
      <w:marBottom w:val="0"/>
      <w:divBdr>
        <w:top w:val="none" w:sz="0" w:space="0" w:color="auto"/>
        <w:left w:val="none" w:sz="0" w:space="0" w:color="auto"/>
        <w:bottom w:val="none" w:sz="0" w:space="0" w:color="auto"/>
        <w:right w:val="none" w:sz="0" w:space="0" w:color="auto"/>
      </w:divBdr>
    </w:div>
    <w:div w:id="1572615398">
      <w:bodyDiv w:val="1"/>
      <w:marLeft w:val="0"/>
      <w:marRight w:val="0"/>
      <w:marTop w:val="0"/>
      <w:marBottom w:val="0"/>
      <w:divBdr>
        <w:top w:val="none" w:sz="0" w:space="0" w:color="auto"/>
        <w:left w:val="none" w:sz="0" w:space="0" w:color="auto"/>
        <w:bottom w:val="none" w:sz="0" w:space="0" w:color="auto"/>
        <w:right w:val="none" w:sz="0" w:space="0" w:color="auto"/>
      </w:divBdr>
    </w:div>
    <w:div w:id="1798335015">
      <w:bodyDiv w:val="1"/>
      <w:marLeft w:val="0"/>
      <w:marRight w:val="0"/>
      <w:marTop w:val="0"/>
      <w:marBottom w:val="0"/>
      <w:divBdr>
        <w:top w:val="none" w:sz="0" w:space="0" w:color="auto"/>
        <w:left w:val="none" w:sz="0" w:space="0" w:color="auto"/>
        <w:bottom w:val="none" w:sz="0" w:space="0" w:color="auto"/>
        <w:right w:val="none" w:sz="0" w:space="0" w:color="auto"/>
      </w:divBdr>
    </w:div>
    <w:div w:id="2034962402">
      <w:bodyDiv w:val="1"/>
      <w:marLeft w:val="0"/>
      <w:marRight w:val="0"/>
      <w:marTop w:val="0"/>
      <w:marBottom w:val="0"/>
      <w:divBdr>
        <w:top w:val="none" w:sz="0" w:space="0" w:color="auto"/>
        <w:left w:val="none" w:sz="0" w:space="0" w:color="auto"/>
        <w:bottom w:val="none" w:sz="0" w:space="0" w:color="auto"/>
        <w:right w:val="none" w:sz="0" w:space="0" w:color="auto"/>
      </w:divBdr>
    </w:div>
    <w:div w:id="20825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37A488C8C7DB438B1BE59B6790BBC6" ma:contentTypeVersion="9" ma:contentTypeDescription="Create a new document." ma:contentTypeScope="" ma:versionID="11b5ff64a3f4b90a02d1f0916eecbba5">
  <xsd:schema xmlns:xsd="http://www.w3.org/2001/XMLSchema" xmlns:xs="http://www.w3.org/2001/XMLSchema" xmlns:p="http://schemas.microsoft.com/office/2006/metadata/properties" xmlns:ns3="8b3bd5bf-40a8-4f79-aeb6-afe449953b39" targetNamespace="http://schemas.microsoft.com/office/2006/metadata/properties" ma:root="true" ma:fieldsID="5d11795c00f1ab893e835ec4263220c1" ns3:_="">
    <xsd:import namespace="8b3bd5bf-40a8-4f79-aeb6-afe449953b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bd5bf-40a8-4f79-aeb6-afe449953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FE3C-D855-445C-A1C2-BB75A94FEF04}">
  <ds:schemaRefs>
    <ds:schemaRef ds:uri="http://schemas.microsoft.com/sharepoint/v3/contenttype/forms"/>
  </ds:schemaRefs>
</ds:datastoreItem>
</file>

<file path=customXml/itemProps2.xml><?xml version="1.0" encoding="utf-8"?>
<ds:datastoreItem xmlns:ds="http://schemas.openxmlformats.org/officeDocument/2006/customXml" ds:itemID="{C690E4B2-32E1-48DC-933C-A31ADA931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ECC90B-3984-4FD7-86EF-80C7FF33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bd5bf-40a8-4f79-aeb6-afe449953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92C56-EE9F-4F68-A135-2A4E36FB3DB5}">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lisa (highways)</dc:creator>
  <cp:keywords/>
  <dc:description/>
  <cp:lastModifiedBy>hawkes, joy</cp:lastModifiedBy>
  <cp:revision>2</cp:revision>
  <cp:lastPrinted>2020-09-01T11:56:00Z</cp:lastPrinted>
  <dcterms:created xsi:type="dcterms:W3CDTF">2025-03-17T14:40:00Z</dcterms:created>
  <dcterms:modified xsi:type="dcterms:W3CDTF">2025-03-17T14:40:00Z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0x0101004B37A488C8C7DB438B1BE59B6790BBC6</vt:lpwstr>
  </property>
</Properties>
</file>